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3969"/>
        <w:gridCol w:w="3682"/>
        <w:gridCol w:w="3405"/>
      </w:tblGrid>
      <w:tr w:rsidR="007C6F67" w:rsidRPr="001C7226" w14:paraId="6C906E3F" w14:textId="77777777" w:rsidTr="007C6F67">
        <w:trPr>
          <w:cantSplit/>
        </w:trPr>
        <w:tc>
          <w:tcPr>
            <w:tcW w:w="1795" w:type="pct"/>
            <w:shd w:val="clear" w:color="auto" w:fill="BFBFBF" w:themeFill="background1" w:themeFillShade="BF"/>
            <w:vAlign w:val="center"/>
          </w:tcPr>
          <w:p w14:paraId="6B5FBEC7" w14:textId="77777777" w:rsidR="0075151B" w:rsidRPr="002710F5" w:rsidRDefault="0075151B" w:rsidP="00740D51">
            <w:pPr>
              <w:jc w:val="center"/>
              <w:rPr>
                <w:b/>
              </w:rPr>
            </w:pPr>
            <w:r w:rsidRPr="002710F5">
              <w:rPr>
                <w:b/>
              </w:rPr>
              <w:t>No. Auditoría Interna:</w:t>
            </w:r>
          </w:p>
        </w:tc>
        <w:tc>
          <w:tcPr>
            <w:tcW w:w="1665" w:type="pct"/>
            <w:shd w:val="clear" w:color="auto" w:fill="BFBFBF" w:themeFill="background1" w:themeFillShade="BF"/>
            <w:vAlign w:val="center"/>
          </w:tcPr>
          <w:p w14:paraId="5326D51F" w14:textId="77777777" w:rsidR="0075151B" w:rsidRPr="002710F5" w:rsidRDefault="0075151B" w:rsidP="00740D51">
            <w:pPr>
              <w:jc w:val="center"/>
              <w:rPr>
                <w:b/>
              </w:rPr>
            </w:pPr>
            <w:r w:rsidRPr="002710F5">
              <w:rPr>
                <w:b/>
              </w:rPr>
              <w:t>Fechas de Auditoría:</w:t>
            </w:r>
          </w:p>
        </w:tc>
        <w:tc>
          <w:tcPr>
            <w:tcW w:w="1540" w:type="pct"/>
            <w:shd w:val="clear" w:color="auto" w:fill="BFBFBF" w:themeFill="background1" w:themeFillShade="BF"/>
            <w:vAlign w:val="center"/>
          </w:tcPr>
          <w:p w14:paraId="13CAF7C8" w14:textId="5038A551" w:rsidR="0075151B" w:rsidRPr="002710F5" w:rsidRDefault="0075151B" w:rsidP="00740D51">
            <w:pPr>
              <w:jc w:val="center"/>
              <w:rPr>
                <w:b/>
              </w:rPr>
            </w:pPr>
            <w:r w:rsidRPr="002710F5">
              <w:rPr>
                <w:b/>
              </w:rPr>
              <w:t xml:space="preserve">Fecha de </w:t>
            </w:r>
            <w:r w:rsidR="00D179AF">
              <w:rPr>
                <w:b/>
              </w:rPr>
              <w:t>E</w:t>
            </w:r>
            <w:r w:rsidRPr="002710F5">
              <w:rPr>
                <w:b/>
              </w:rPr>
              <w:t>laboración:</w:t>
            </w:r>
          </w:p>
        </w:tc>
      </w:tr>
      <w:tr w:rsidR="007C6F67" w:rsidRPr="001C7226" w14:paraId="64F06545" w14:textId="77777777" w:rsidTr="007C6F67">
        <w:trPr>
          <w:cantSplit/>
          <w:trHeight w:val="340"/>
        </w:trPr>
        <w:tc>
          <w:tcPr>
            <w:tcW w:w="1795" w:type="pct"/>
            <w:vAlign w:val="center"/>
          </w:tcPr>
          <w:p w14:paraId="7BE268BC" w14:textId="04D54BA8" w:rsidR="0075151B" w:rsidRPr="007C6F67" w:rsidRDefault="00830969" w:rsidP="00740D51">
            <w:pPr>
              <w:jc w:val="center"/>
              <w:rPr>
                <w:b/>
                <w:color w:val="000000" w:themeColor="text1"/>
              </w:rPr>
            </w:pPr>
            <w:r w:rsidRPr="007C6F67">
              <w:rPr>
                <w:rFonts w:eastAsia="Calibri"/>
                <w:b/>
                <w:color w:val="808080" w:themeColor="background1" w:themeShade="80"/>
                <w:lang w:val="es-ES_tradnl" w:eastAsia="en-US"/>
              </w:rPr>
              <w:t>AI-</w:t>
            </w:r>
            <w:r w:rsidR="00B6652E">
              <w:rPr>
                <w:rFonts w:eastAsia="Calibri"/>
                <w:b/>
                <w:color w:val="808080" w:themeColor="background1" w:themeShade="80"/>
                <w:lang w:val="es-ES_tradnl" w:eastAsia="en-US"/>
              </w:rPr>
              <w:t>0</w:t>
            </w:r>
            <w:r w:rsidR="003967E0">
              <w:rPr>
                <w:rFonts w:eastAsia="Calibri"/>
                <w:b/>
                <w:color w:val="808080" w:themeColor="background1" w:themeShade="80"/>
                <w:lang w:val="es-ES_tradnl" w:eastAsia="en-US"/>
              </w:rPr>
              <w:t>2</w:t>
            </w:r>
            <w:r w:rsidR="00B6652E">
              <w:rPr>
                <w:rFonts w:eastAsia="Calibri"/>
                <w:b/>
                <w:color w:val="808080" w:themeColor="background1" w:themeShade="80"/>
                <w:lang w:val="es-ES_tradnl" w:eastAsia="en-US"/>
              </w:rPr>
              <w:t>-202</w:t>
            </w:r>
            <w:r w:rsidR="003967E0">
              <w:rPr>
                <w:rFonts w:eastAsia="Calibri"/>
                <w:b/>
                <w:color w:val="808080" w:themeColor="background1" w:themeShade="80"/>
                <w:lang w:val="es-ES_tradnl" w:eastAsia="en-US"/>
              </w:rPr>
              <w:t>4</w:t>
            </w:r>
          </w:p>
        </w:tc>
        <w:tc>
          <w:tcPr>
            <w:tcW w:w="1665" w:type="pct"/>
            <w:shd w:val="clear" w:color="auto" w:fill="auto"/>
            <w:vAlign w:val="center"/>
          </w:tcPr>
          <w:p w14:paraId="37D8EC42" w14:textId="5101823E" w:rsidR="0075151B" w:rsidRPr="007C6F67" w:rsidRDefault="0053052D" w:rsidP="00740D51">
            <w:pPr>
              <w:jc w:val="center"/>
              <w:rPr>
                <w:b/>
                <w:color w:val="000000" w:themeColor="text1"/>
              </w:rPr>
            </w:pPr>
            <w:r>
              <w:rPr>
                <w:b/>
                <w:color w:val="000000" w:themeColor="text1"/>
              </w:rPr>
              <w:t>16, 17 y 18 diciembre 2024</w:t>
            </w:r>
          </w:p>
        </w:tc>
        <w:tc>
          <w:tcPr>
            <w:tcW w:w="1540" w:type="pct"/>
            <w:shd w:val="clear" w:color="auto" w:fill="auto"/>
            <w:vAlign w:val="center"/>
          </w:tcPr>
          <w:p w14:paraId="17EC727A" w14:textId="54BD14FA" w:rsidR="0075151B" w:rsidRPr="007C6F67" w:rsidRDefault="00301C65" w:rsidP="00740D51">
            <w:pPr>
              <w:jc w:val="center"/>
              <w:rPr>
                <w:b/>
                <w:color w:val="000000" w:themeColor="text1"/>
              </w:rPr>
            </w:pPr>
            <w:r>
              <w:rPr>
                <w:b/>
                <w:color w:val="000000" w:themeColor="text1"/>
              </w:rPr>
              <w:t>20</w:t>
            </w:r>
            <w:r w:rsidR="00B6652E">
              <w:rPr>
                <w:b/>
                <w:color w:val="000000" w:themeColor="text1"/>
              </w:rPr>
              <w:t xml:space="preserve"> </w:t>
            </w:r>
            <w:r>
              <w:rPr>
                <w:b/>
                <w:color w:val="000000" w:themeColor="text1"/>
              </w:rPr>
              <w:t>diciembre</w:t>
            </w:r>
            <w:r w:rsidR="00B6652E">
              <w:rPr>
                <w:b/>
                <w:color w:val="000000" w:themeColor="text1"/>
              </w:rPr>
              <w:t xml:space="preserve"> 202</w:t>
            </w:r>
            <w:r w:rsidR="003967E0">
              <w:rPr>
                <w:b/>
                <w:color w:val="000000" w:themeColor="text1"/>
              </w:rPr>
              <w:t>4</w:t>
            </w:r>
          </w:p>
        </w:tc>
      </w:tr>
    </w:tbl>
    <w:p w14:paraId="7569F5AF" w14:textId="77777777" w:rsidR="0075151B" w:rsidRPr="001C7226" w:rsidRDefault="0075151B" w:rsidP="0075151B">
      <w:pPr>
        <w:rPr>
          <w:b/>
          <w:color w:val="000000" w:themeColor="text1"/>
          <w:sz w:val="10"/>
          <w:szCs w:val="10"/>
        </w:rPr>
      </w:pPr>
    </w:p>
    <w:tbl>
      <w:tblPr>
        <w:tblpPr w:leftFromText="141" w:rightFromText="141" w:vertAnchor="text" w:tblpY="1"/>
        <w:tblOverlap w:val="never"/>
        <w:tblW w:w="49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3"/>
        <w:gridCol w:w="9241"/>
      </w:tblGrid>
      <w:tr w:rsidR="007C6F67" w:rsidRPr="001C7226" w14:paraId="52AC5A7A" w14:textId="77777777" w:rsidTr="00F870F7">
        <w:trPr>
          <w:cantSplit/>
          <w:trHeight w:val="454"/>
        </w:trPr>
        <w:tc>
          <w:tcPr>
            <w:tcW w:w="820" w:type="pct"/>
            <w:shd w:val="clear" w:color="auto" w:fill="D9D9D9" w:themeFill="background1" w:themeFillShade="D9"/>
            <w:vAlign w:val="center"/>
          </w:tcPr>
          <w:p w14:paraId="7D0330CF" w14:textId="77777777" w:rsidR="0075151B" w:rsidRPr="00D179AF" w:rsidRDefault="0075151B" w:rsidP="00F870F7">
            <w:pPr>
              <w:tabs>
                <w:tab w:val="center" w:pos="4419"/>
                <w:tab w:val="right" w:pos="8838"/>
              </w:tabs>
              <w:jc w:val="center"/>
              <w:rPr>
                <w:sz w:val="18"/>
                <w:szCs w:val="18"/>
              </w:rPr>
            </w:pPr>
            <w:r w:rsidRPr="00D179AF">
              <w:rPr>
                <w:b/>
                <w:sz w:val="18"/>
                <w:szCs w:val="18"/>
                <w:lang w:val="es-ES_tradnl"/>
              </w:rPr>
              <w:t>Objetivos:</w:t>
            </w:r>
          </w:p>
        </w:tc>
        <w:tc>
          <w:tcPr>
            <w:tcW w:w="4180" w:type="pct"/>
            <w:vAlign w:val="center"/>
          </w:tcPr>
          <w:p w14:paraId="7E746750" w14:textId="354ADA10" w:rsidR="0075151B" w:rsidRPr="0047501E" w:rsidRDefault="00B6652E" w:rsidP="00F870F7">
            <w:pPr>
              <w:autoSpaceDE w:val="0"/>
              <w:autoSpaceDN w:val="0"/>
              <w:adjustRightInd w:val="0"/>
              <w:rPr>
                <w:rFonts w:eastAsia="Calibri"/>
                <w:color w:val="000000" w:themeColor="text1"/>
                <w:sz w:val="18"/>
                <w:szCs w:val="18"/>
                <w:lang w:eastAsia="es-MX"/>
              </w:rPr>
            </w:pPr>
            <w:r>
              <w:rPr>
                <w:rFonts w:eastAsia="Calibri"/>
                <w:color w:val="000000" w:themeColor="text1"/>
                <w:sz w:val="18"/>
                <w:szCs w:val="18"/>
                <w:lang w:eastAsia="es-MX"/>
              </w:rPr>
              <w:t>Evaluar el nivel de conformidad, seguimiento y mejora del Sistema de Gestión de Calidad.</w:t>
            </w:r>
          </w:p>
        </w:tc>
      </w:tr>
      <w:tr w:rsidR="007C6F67" w:rsidRPr="001C7226" w14:paraId="54792982" w14:textId="77777777" w:rsidTr="00F870F7">
        <w:trPr>
          <w:cantSplit/>
          <w:trHeight w:val="454"/>
        </w:trPr>
        <w:tc>
          <w:tcPr>
            <w:tcW w:w="820" w:type="pct"/>
            <w:shd w:val="clear" w:color="auto" w:fill="D9D9D9" w:themeFill="background1" w:themeFillShade="D9"/>
            <w:vAlign w:val="center"/>
          </w:tcPr>
          <w:p w14:paraId="3917E23F" w14:textId="77777777" w:rsidR="0075151B" w:rsidRPr="00D179AF" w:rsidRDefault="0075151B" w:rsidP="00F870F7">
            <w:pPr>
              <w:tabs>
                <w:tab w:val="center" w:pos="4419"/>
                <w:tab w:val="right" w:pos="8838"/>
              </w:tabs>
              <w:jc w:val="center"/>
              <w:rPr>
                <w:sz w:val="18"/>
                <w:szCs w:val="18"/>
              </w:rPr>
            </w:pPr>
            <w:r w:rsidRPr="00D179AF">
              <w:rPr>
                <w:b/>
                <w:sz w:val="18"/>
                <w:szCs w:val="18"/>
                <w:lang w:val="es-ES_tradnl"/>
              </w:rPr>
              <w:t>No Aplicable:</w:t>
            </w:r>
          </w:p>
        </w:tc>
        <w:tc>
          <w:tcPr>
            <w:tcW w:w="4180" w:type="pct"/>
            <w:vAlign w:val="center"/>
          </w:tcPr>
          <w:p w14:paraId="644F6240" w14:textId="19A2348A" w:rsidR="0075151B" w:rsidRPr="005C4294" w:rsidRDefault="00B6652E" w:rsidP="00F870F7">
            <w:pPr>
              <w:autoSpaceDE w:val="0"/>
              <w:autoSpaceDN w:val="0"/>
              <w:adjustRightInd w:val="0"/>
              <w:rPr>
                <w:rFonts w:eastAsia="Calibri"/>
                <w:color w:val="000000" w:themeColor="text1"/>
                <w:sz w:val="18"/>
                <w:szCs w:val="18"/>
                <w:lang w:val="es-MX" w:eastAsia="es-MX"/>
              </w:rPr>
            </w:pPr>
            <w:r>
              <w:rPr>
                <w:rFonts w:eastAsia="Calibri"/>
                <w:color w:val="000000" w:themeColor="text1"/>
                <w:sz w:val="18"/>
                <w:szCs w:val="18"/>
                <w:lang w:val="es-MX" w:eastAsia="es-MX"/>
              </w:rPr>
              <w:t>8.4.3, 8.5.1 y 8.3</w:t>
            </w:r>
          </w:p>
        </w:tc>
      </w:tr>
      <w:tr w:rsidR="007C6F67" w:rsidRPr="001C7226" w14:paraId="00309D60" w14:textId="77777777" w:rsidTr="00F870F7">
        <w:trPr>
          <w:cantSplit/>
          <w:trHeight w:val="454"/>
        </w:trPr>
        <w:tc>
          <w:tcPr>
            <w:tcW w:w="820" w:type="pct"/>
            <w:shd w:val="clear" w:color="auto" w:fill="D9D9D9" w:themeFill="background1" w:themeFillShade="D9"/>
            <w:vAlign w:val="center"/>
          </w:tcPr>
          <w:p w14:paraId="473A4E85" w14:textId="77777777" w:rsidR="0075151B" w:rsidRPr="00D179AF" w:rsidRDefault="0075151B" w:rsidP="00F870F7">
            <w:pPr>
              <w:tabs>
                <w:tab w:val="center" w:pos="4419"/>
                <w:tab w:val="right" w:pos="8838"/>
              </w:tabs>
              <w:jc w:val="center"/>
              <w:rPr>
                <w:b/>
                <w:sz w:val="18"/>
                <w:szCs w:val="18"/>
                <w:lang w:val="es-ES_tradnl"/>
              </w:rPr>
            </w:pPr>
            <w:r w:rsidRPr="00D179AF">
              <w:rPr>
                <w:b/>
                <w:sz w:val="18"/>
                <w:szCs w:val="18"/>
                <w:lang w:val="es-ES_tradnl"/>
              </w:rPr>
              <w:t>Alcance:</w:t>
            </w:r>
          </w:p>
        </w:tc>
        <w:tc>
          <w:tcPr>
            <w:tcW w:w="4180" w:type="pct"/>
            <w:vAlign w:val="center"/>
          </w:tcPr>
          <w:p w14:paraId="22E32C8B" w14:textId="5A2FFE84" w:rsidR="0075151B" w:rsidRPr="005C4294" w:rsidRDefault="00B6652E" w:rsidP="00F870F7">
            <w:pPr>
              <w:autoSpaceDE w:val="0"/>
              <w:autoSpaceDN w:val="0"/>
              <w:adjustRightInd w:val="0"/>
              <w:rPr>
                <w:rFonts w:eastAsia="Calibri"/>
                <w:color w:val="000000" w:themeColor="text1"/>
                <w:sz w:val="18"/>
                <w:szCs w:val="18"/>
                <w:lang w:val="es-MX" w:eastAsia="es-MX"/>
              </w:rPr>
            </w:pPr>
            <w:r>
              <w:rPr>
                <w:rFonts w:eastAsia="Calibri"/>
                <w:color w:val="000000" w:themeColor="text1"/>
                <w:sz w:val="18"/>
                <w:szCs w:val="18"/>
                <w:lang w:val="es-MX" w:eastAsia="es-MX"/>
              </w:rPr>
              <w:t>Fabricación de conexiones industriales para alta presión y distribución de tubería, válvulas, bridas y aceros.</w:t>
            </w:r>
          </w:p>
        </w:tc>
      </w:tr>
    </w:tbl>
    <w:p w14:paraId="64122D49" w14:textId="77777777" w:rsidR="0075151B" w:rsidRPr="001C7226" w:rsidRDefault="0075151B" w:rsidP="0075151B">
      <w:pPr>
        <w:rPr>
          <w:b/>
          <w:color w:val="000000" w:themeColor="text1"/>
        </w:rPr>
      </w:pPr>
    </w:p>
    <w:p w14:paraId="28603951" w14:textId="77777777" w:rsidR="0075151B" w:rsidRPr="001C7226" w:rsidRDefault="0075151B" w:rsidP="0075151B">
      <w:pPr>
        <w:rPr>
          <w:b/>
          <w:color w:val="000000" w:themeColor="text1"/>
        </w:rPr>
      </w:pPr>
      <w:r w:rsidRPr="001C7226">
        <w:rPr>
          <w:b/>
          <w:color w:val="000000" w:themeColor="text1"/>
        </w:rPr>
        <w:t>GRUPO AUDITOR</w:t>
      </w:r>
    </w:p>
    <w:tbl>
      <w:tblPr>
        <w:tblW w:w="49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39"/>
        <w:gridCol w:w="3685"/>
        <w:gridCol w:w="3388"/>
        <w:gridCol w:w="2153"/>
      </w:tblGrid>
      <w:tr w:rsidR="006D022E" w:rsidRPr="001C7226" w14:paraId="12885B9D" w14:textId="77777777" w:rsidTr="006D022E">
        <w:trPr>
          <w:trHeight w:val="285"/>
          <w:jc w:val="center"/>
        </w:trPr>
        <w:tc>
          <w:tcPr>
            <w:tcW w:w="831" w:type="pct"/>
            <w:vMerge w:val="restart"/>
            <w:shd w:val="clear" w:color="auto" w:fill="BFBFBF" w:themeFill="background1" w:themeFillShade="BF"/>
            <w:vAlign w:val="center"/>
          </w:tcPr>
          <w:p w14:paraId="0E839A97" w14:textId="77777777" w:rsidR="00DD39D1" w:rsidRPr="00D179AF" w:rsidRDefault="00DD39D1" w:rsidP="00740D51">
            <w:pPr>
              <w:jc w:val="center"/>
              <w:rPr>
                <w:b/>
              </w:rPr>
            </w:pPr>
            <w:r w:rsidRPr="00D179AF">
              <w:rPr>
                <w:b/>
                <w:sz w:val="18"/>
                <w:szCs w:val="18"/>
              </w:rPr>
              <w:t>Equipo Auditor:</w:t>
            </w:r>
          </w:p>
        </w:tc>
        <w:tc>
          <w:tcPr>
            <w:tcW w:w="1665" w:type="pct"/>
            <w:shd w:val="clear" w:color="auto" w:fill="BFBFBF" w:themeFill="background1" w:themeFillShade="BF"/>
          </w:tcPr>
          <w:p w14:paraId="69CE553D" w14:textId="77777777" w:rsidR="00DD39D1" w:rsidRPr="00D179AF" w:rsidRDefault="00DD39D1" w:rsidP="00740D51">
            <w:pPr>
              <w:jc w:val="center"/>
              <w:rPr>
                <w:b/>
                <w:bCs w:val="0"/>
              </w:rPr>
            </w:pPr>
            <w:r w:rsidRPr="00D179AF">
              <w:rPr>
                <w:b/>
              </w:rPr>
              <w:t>Nombre</w:t>
            </w:r>
          </w:p>
        </w:tc>
        <w:tc>
          <w:tcPr>
            <w:tcW w:w="1531" w:type="pct"/>
            <w:shd w:val="clear" w:color="auto" w:fill="BFBFBF" w:themeFill="background1" w:themeFillShade="BF"/>
          </w:tcPr>
          <w:p w14:paraId="2BA902D1" w14:textId="77777777" w:rsidR="00DD39D1" w:rsidRPr="00D179AF" w:rsidRDefault="00DD39D1" w:rsidP="00740D51">
            <w:pPr>
              <w:jc w:val="center"/>
              <w:rPr>
                <w:b/>
                <w:bCs w:val="0"/>
              </w:rPr>
            </w:pPr>
            <w:r w:rsidRPr="00D179AF">
              <w:rPr>
                <w:b/>
              </w:rPr>
              <w:t>Puesto</w:t>
            </w:r>
          </w:p>
        </w:tc>
        <w:tc>
          <w:tcPr>
            <w:tcW w:w="973" w:type="pct"/>
            <w:shd w:val="clear" w:color="auto" w:fill="BFBFBF" w:themeFill="background1" w:themeFillShade="BF"/>
          </w:tcPr>
          <w:p w14:paraId="0DDDD6DC" w14:textId="77777777" w:rsidR="00DD39D1" w:rsidRPr="00D179AF" w:rsidRDefault="00DD39D1" w:rsidP="00740D51">
            <w:pPr>
              <w:jc w:val="center"/>
              <w:rPr>
                <w:b/>
                <w:bCs w:val="0"/>
              </w:rPr>
            </w:pPr>
            <w:r w:rsidRPr="00D179AF">
              <w:rPr>
                <w:b/>
              </w:rPr>
              <w:t>Iniciales</w:t>
            </w:r>
          </w:p>
        </w:tc>
      </w:tr>
      <w:tr w:rsidR="006D022E" w:rsidRPr="001C7226" w14:paraId="32E059A6" w14:textId="77777777" w:rsidTr="006D022E">
        <w:trPr>
          <w:trHeight w:val="285"/>
          <w:jc w:val="center"/>
        </w:trPr>
        <w:tc>
          <w:tcPr>
            <w:tcW w:w="831" w:type="pct"/>
            <w:vMerge/>
            <w:shd w:val="clear" w:color="auto" w:fill="BFBFBF" w:themeFill="background1" w:themeFillShade="BF"/>
            <w:vAlign w:val="center"/>
          </w:tcPr>
          <w:p w14:paraId="142F5787" w14:textId="77777777" w:rsidR="00DD39D1" w:rsidRPr="001C7226" w:rsidRDefault="00DD39D1" w:rsidP="00740D51">
            <w:pPr>
              <w:rPr>
                <w:b/>
                <w:color w:val="000000" w:themeColor="text1"/>
                <w:sz w:val="18"/>
                <w:szCs w:val="18"/>
              </w:rPr>
            </w:pPr>
          </w:p>
        </w:tc>
        <w:tc>
          <w:tcPr>
            <w:tcW w:w="1665" w:type="pct"/>
          </w:tcPr>
          <w:p w14:paraId="773D8013" w14:textId="3B1C6DDB" w:rsidR="00DD39D1" w:rsidRPr="005C4294" w:rsidRDefault="00B6652E" w:rsidP="00B6652E">
            <w:pPr>
              <w:jc w:val="center"/>
              <w:rPr>
                <w:color w:val="000000" w:themeColor="text1"/>
                <w:sz w:val="18"/>
                <w:szCs w:val="18"/>
              </w:rPr>
            </w:pPr>
            <w:r>
              <w:rPr>
                <w:color w:val="000000" w:themeColor="text1"/>
                <w:sz w:val="18"/>
                <w:szCs w:val="18"/>
              </w:rPr>
              <w:t>Karla Castro Rodríguez</w:t>
            </w:r>
          </w:p>
        </w:tc>
        <w:tc>
          <w:tcPr>
            <w:tcW w:w="1531" w:type="pct"/>
          </w:tcPr>
          <w:p w14:paraId="0D675549" w14:textId="06887489" w:rsidR="00DD39D1" w:rsidRPr="005C4294" w:rsidRDefault="00B6652E" w:rsidP="00B6652E">
            <w:pPr>
              <w:jc w:val="center"/>
              <w:rPr>
                <w:color w:val="000000" w:themeColor="text1"/>
                <w:sz w:val="18"/>
                <w:szCs w:val="18"/>
              </w:rPr>
            </w:pPr>
            <w:r>
              <w:rPr>
                <w:color w:val="000000" w:themeColor="text1"/>
                <w:sz w:val="18"/>
                <w:szCs w:val="18"/>
              </w:rPr>
              <w:t>Auditora Líder</w:t>
            </w:r>
          </w:p>
        </w:tc>
        <w:tc>
          <w:tcPr>
            <w:tcW w:w="973" w:type="pct"/>
          </w:tcPr>
          <w:p w14:paraId="503F9913" w14:textId="2F58BC75" w:rsidR="00DD39D1" w:rsidRPr="005C4294" w:rsidRDefault="00B6652E" w:rsidP="00B6652E">
            <w:pPr>
              <w:jc w:val="center"/>
              <w:rPr>
                <w:color w:val="000000" w:themeColor="text1"/>
                <w:sz w:val="18"/>
                <w:szCs w:val="18"/>
              </w:rPr>
            </w:pPr>
            <w:r>
              <w:rPr>
                <w:color w:val="000000" w:themeColor="text1"/>
                <w:sz w:val="18"/>
                <w:szCs w:val="18"/>
              </w:rPr>
              <w:t>KCR</w:t>
            </w:r>
          </w:p>
        </w:tc>
      </w:tr>
    </w:tbl>
    <w:p w14:paraId="7419CEB6" w14:textId="77777777" w:rsidR="0075151B" w:rsidRPr="002710F5" w:rsidRDefault="0075151B" w:rsidP="0075151B">
      <w:pPr>
        <w:rPr>
          <w:b/>
          <w:color w:val="000000" w:themeColor="text1"/>
        </w:rPr>
      </w:pPr>
    </w:p>
    <w:p w14:paraId="1D1C229E" w14:textId="77777777" w:rsidR="0075151B" w:rsidRPr="001C7226" w:rsidRDefault="0075151B" w:rsidP="0075151B">
      <w:pPr>
        <w:rPr>
          <w:b/>
          <w:color w:val="000000" w:themeColor="text1"/>
        </w:rPr>
      </w:pPr>
      <w:r w:rsidRPr="001C7226">
        <w:rPr>
          <w:b/>
          <w:color w:val="000000" w:themeColor="text1"/>
        </w:rPr>
        <w:t>PERSONAL AUDITADO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3682"/>
        <w:gridCol w:w="3968"/>
        <w:gridCol w:w="3446"/>
      </w:tblGrid>
      <w:tr w:rsidR="001C7226" w:rsidRPr="001C7226" w14:paraId="46FF66D7" w14:textId="77777777" w:rsidTr="006D022E">
        <w:trPr>
          <w:cantSplit/>
          <w:jc w:val="center"/>
        </w:trPr>
        <w:tc>
          <w:tcPr>
            <w:tcW w:w="1659" w:type="pct"/>
            <w:shd w:val="clear" w:color="auto" w:fill="BFBFBF" w:themeFill="background1" w:themeFillShade="BF"/>
            <w:vAlign w:val="center"/>
          </w:tcPr>
          <w:p w14:paraId="5B68BCAC" w14:textId="537D8789" w:rsidR="0075151B" w:rsidRPr="00D179AF" w:rsidRDefault="0075151B" w:rsidP="00740D51">
            <w:pPr>
              <w:jc w:val="center"/>
              <w:rPr>
                <w:b/>
              </w:rPr>
            </w:pPr>
            <w:r w:rsidRPr="00D179AF">
              <w:rPr>
                <w:b/>
              </w:rPr>
              <w:t>N</w:t>
            </w:r>
            <w:r w:rsidR="00D179AF">
              <w:rPr>
                <w:b/>
              </w:rPr>
              <w:t>ombre</w:t>
            </w:r>
          </w:p>
        </w:tc>
        <w:tc>
          <w:tcPr>
            <w:tcW w:w="1788" w:type="pct"/>
            <w:shd w:val="clear" w:color="auto" w:fill="BFBFBF" w:themeFill="background1" w:themeFillShade="BF"/>
            <w:vAlign w:val="center"/>
          </w:tcPr>
          <w:p w14:paraId="5C1AF1F1" w14:textId="1876314D" w:rsidR="0075151B" w:rsidRPr="00D179AF" w:rsidRDefault="0075151B" w:rsidP="00740D51">
            <w:pPr>
              <w:jc w:val="center"/>
              <w:rPr>
                <w:b/>
              </w:rPr>
            </w:pPr>
            <w:r w:rsidRPr="00D179AF">
              <w:rPr>
                <w:b/>
              </w:rPr>
              <w:t>P</w:t>
            </w:r>
            <w:r w:rsidR="00D179AF">
              <w:rPr>
                <w:b/>
              </w:rPr>
              <w:t>uesto</w:t>
            </w:r>
          </w:p>
        </w:tc>
        <w:tc>
          <w:tcPr>
            <w:tcW w:w="1553" w:type="pct"/>
            <w:shd w:val="clear" w:color="auto" w:fill="BFBFBF" w:themeFill="background1" w:themeFillShade="BF"/>
            <w:vAlign w:val="center"/>
          </w:tcPr>
          <w:p w14:paraId="10C09421" w14:textId="21261CA0" w:rsidR="0075151B" w:rsidRPr="00D179AF" w:rsidRDefault="0075151B" w:rsidP="00740D51">
            <w:pPr>
              <w:jc w:val="center"/>
              <w:rPr>
                <w:b/>
              </w:rPr>
            </w:pPr>
            <w:r w:rsidRPr="00D179AF">
              <w:rPr>
                <w:b/>
              </w:rPr>
              <w:t>P</w:t>
            </w:r>
            <w:r w:rsidR="00D179AF">
              <w:rPr>
                <w:b/>
              </w:rPr>
              <w:t>roceso</w:t>
            </w:r>
          </w:p>
        </w:tc>
      </w:tr>
      <w:tr w:rsidR="0075151B" w:rsidRPr="00564D06" w14:paraId="04AAD7F0" w14:textId="77777777" w:rsidTr="006D022E">
        <w:trPr>
          <w:cantSplit/>
          <w:trHeight w:val="57"/>
          <w:jc w:val="center"/>
        </w:trPr>
        <w:tc>
          <w:tcPr>
            <w:tcW w:w="1659" w:type="pct"/>
            <w:vAlign w:val="center"/>
          </w:tcPr>
          <w:p w14:paraId="4F19306E" w14:textId="65E7B749" w:rsidR="0075151B" w:rsidRPr="00564D06" w:rsidRDefault="0075151B" w:rsidP="005C4294">
            <w:pPr>
              <w:jc w:val="both"/>
              <w:rPr>
                <w:color w:val="000000" w:themeColor="text1"/>
                <w:sz w:val="18"/>
                <w:szCs w:val="18"/>
              </w:rPr>
            </w:pPr>
          </w:p>
        </w:tc>
        <w:tc>
          <w:tcPr>
            <w:tcW w:w="1788" w:type="pct"/>
            <w:vAlign w:val="center"/>
          </w:tcPr>
          <w:p w14:paraId="1463BC23" w14:textId="451A57E2" w:rsidR="0075151B" w:rsidRPr="00564D06" w:rsidRDefault="00B6652E" w:rsidP="00326690">
            <w:pPr>
              <w:jc w:val="both"/>
              <w:rPr>
                <w:color w:val="000000" w:themeColor="text1"/>
                <w:sz w:val="18"/>
                <w:szCs w:val="18"/>
              </w:rPr>
            </w:pPr>
            <w:r>
              <w:rPr>
                <w:lang w:eastAsia="es-MX"/>
              </w:rPr>
              <w:t>Coordinador de</w:t>
            </w:r>
            <w:r w:rsidR="00CA6B54">
              <w:rPr>
                <w:lang w:eastAsia="es-MX"/>
              </w:rPr>
              <w:t xml:space="preserve"> mejora continua </w:t>
            </w:r>
          </w:p>
        </w:tc>
        <w:tc>
          <w:tcPr>
            <w:tcW w:w="1553" w:type="pct"/>
            <w:vAlign w:val="center"/>
          </w:tcPr>
          <w:p w14:paraId="51354BD4" w14:textId="073B702D" w:rsidR="0075151B" w:rsidRPr="00564D06" w:rsidRDefault="00B6652E" w:rsidP="00326690">
            <w:pPr>
              <w:jc w:val="both"/>
              <w:rPr>
                <w:color w:val="000000" w:themeColor="text1"/>
                <w:sz w:val="18"/>
                <w:szCs w:val="18"/>
              </w:rPr>
            </w:pPr>
            <w:r>
              <w:rPr>
                <w:color w:val="000000" w:themeColor="text1"/>
                <w:sz w:val="18"/>
                <w:szCs w:val="18"/>
              </w:rPr>
              <w:t>SGC</w:t>
            </w:r>
          </w:p>
        </w:tc>
      </w:tr>
      <w:tr w:rsidR="0075151B" w:rsidRPr="00564D06" w14:paraId="5454156A" w14:textId="77777777" w:rsidTr="006D022E">
        <w:trPr>
          <w:cantSplit/>
          <w:trHeight w:val="57"/>
          <w:jc w:val="center"/>
        </w:trPr>
        <w:tc>
          <w:tcPr>
            <w:tcW w:w="1659" w:type="pct"/>
            <w:vAlign w:val="center"/>
          </w:tcPr>
          <w:p w14:paraId="292AD673" w14:textId="056F5C4A" w:rsidR="0075151B" w:rsidRPr="00564D06" w:rsidRDefault="0075151B" w:rsidP="005C4294">
            <w:pPr>
              <w:jc w:val="both"/>
              <w:rPr>
                <w:color w:val="000000" w:themeColor="text1"/>
                <w:sz w:val="18"/>
                <w:szCs w:val="18"/>
              </w:rPr>
            </w:pPr>
          </w:p>
        </w:tc>
        <w:tc>
          <w:tcPr>
            <w:tcW w:w="1788" w:type="pct"/>
            <w:vAlign w:val="center"/>
          </w:tcPr>
          <w:p w14:paraId="6B71BF75" w14:textId="07E477B6" w:rsidR="0075151B" w:rsidRPr="00564D06" w:rsidRDefault="00B6652E" w:rsidP="00326690">
            <w:pPr>
              <w:jc w:val="both"/>
              <w:rPr>
                <w:color w:val="000000" w:themeColor="text1"/>
                <w:sz w:val="18"/>
                <w:szCs w:val="18"/>
              </w:rPr>
            </w:pPr>
            <w:r>
              <w:rPr>
                <w:lang w:eastAsia="es-MX"/>
              </w:rPr>
              <w:t>Analista del SGC</w:t>
            </w:r>
          </w:p>
        </w:tc>
        <w:tc>
          <w:tcPr>
            <w:tcW w:w="1553" w:type="pct"/>
            <w:vAlign w:val="center"/>
          </w:tcPr>
          <w:p w14:paraId="05CAE8DD" w14:textId="682AC8F2" w:rsidR="0075151B" w:rsidRPr="00564D06" w:rsidRDefault="00B6652E" w:rsidP="00326690">
            <w:pPr>
              <w:jc w:val="both"/>
              <w:rPr>
                <w:color w:val="000000" w:themeColor="text1"/>
                <w:sz w:val="18"/>
                <w:szCs w:val="18"/>
              </w:rPr>
            </w:pPr>
            <w:r>
              <w:rPr>
                <w:color w:val="000000" w:themeColor="text1"/>
                <w:sz w:val="18"/>
                <w:szCs w:val="18"/>
              </w:rPr>
              <w:t>SGC</w:t>
            </w:r>
          </w:p>
        </w:tc>
      </w:tr>
      <w:tr w:rsidR="00B6652E" w:rsidRPr="00564D06" w14:paraId="753B944E" w14:textId="77777777" w:rsidTr="006D022E">
        <w:trPr>
          <w:cantSplit/>
          <w:trHeight w:val="57"/>
          <w:jc w:val="center"/>
        </w:trPr>
        <w:tc>
          <w:tcPr>
            <w:tcW w:w="1659" w:type="pct"/>
            <w:vAlign w:val="center"/>
          </w:tcPr>
          <w:p w14:paraId="4E177B4D" w14:textId="1C344486" w:rsidR="00B6652E" w:rsidRDefault="00B6652E" w:rsidP="005C4294">
            <w:pPr>
              <w:jc w:val="both"/>
              <w:rPr>
                <w:bCs w:val="0"/>
              </w:rPr>
            </w:pPr>
          </w:p>
        </w:tc>
        <w:tc>
          <w:tcPr>
            <w:tcW w:w="1788" w:type="pct"/>
            <w:vAlign w:val="center"/>
          </w:tcPr>
          <w:p w14:paraId="75E21009" w14:textId="4ED255EF" w:rsidR="00B6652E" w:rsidRDefault="00B6652E" w:rsidP="00B6652E">
            <w:pPr>
              <w:autoSpaceDE w:val="0"/>
              <w:autoSpaceDN w:val="0"/>
              <w:adjustRightInd w:val="0"/>
              <w:rPr>
                <w:bCs w:val="0"/>
              </w:rPr>
            </w:pPr>
            <w:r>
              <w:rPr>
                <w:bCs w:val="0"/>
              </w:rPr>
              <w:t xml:space="preserve">Director </w:t>
            </w:r>
            <w:r w:rsidR="00CA6B54">
              <w:rPr>
                <w:bCs w:val="0"/>
              </w:rPr>
              <w:t>de operaciones y administración</w:t>
            </w:r>
          </w:p>
        </w:tc>
        <w:tc>
          <w:tcPr>
            <w:tcW w:w="1553" w:type="pct"/>
            <w:vAlign w:val="center"/>
          </w:tcPr>
          <w:p w14:paraId="7C8E2C04" w14:textId="65E19FCA" w:rsidR="00B6652E" w:rsidRDefault="00B6652E" w:rsidP="00326690">
            <w:pPr>
              <w:jc w:val="both"/>
              <w:rPr>
                <w:color w:val="000000" w:themeColor="text1"/>
                <w:sz w:val="18"/>
                <w:szCs w:val="18"/>
              </w:rPr>
            </w:pPr>
            <w:r>
              <w:rPr>
                <w:color w:val="000000" w:themeColor="text1"/>
                <w:sz w:val="18"/>
                <w:szCs w:val="18"/>
              </w:rPr>
              <w:t xml:space="preserve">Dirección </w:t>
            </w:r>
          </w:p>
        </w:tc>
      </w:tr>
      <w:tr w:rsidR="00AE5E38" w:rsidRPr="00564D06" w14:paraId="30CA007F" w14:textId="77777777" w:rsidTr="006D022E">
        <w:trPr>
          <w:cantSplit/>
          <w:trHeight w:val="57"/>
          <w:jc w:val="center"/>
        </w:trPr>
        <w:tc>
          <w:tcPr>
            <w:tcW w:w="1659" w:type="pct"/>
            <w:vAlign w:val="center"/>
          </w:tcPr>
          <w:p w14:paraId="38C66703" w14:textId="1C3580A7" w:rsidR="00AE5E38" w:rsidRPr="00564D06" w:rsidRDefault="00AE5E38" w:rsidP="005C4294">
            <w:pPr>
              <w:jc w:val="both"/>
              <w:rPr>
                <w:bCs w:val="0"/>
                <w:color w:val="000000" w:themeColor="text1"/>
                <w:sz w:val="18"/>
                <w:szCs w:val="18"/>
              </w:rPr>
            </w:pPr>
          </w:p>
        </w:tc>
        <w:tc>
          <w:tcPr>
            <w:tcW w:w="1788" w:type="pct"/>
            <w:vAlign w:val="center"/>
          </w:tcPr>
          <w:p w14:paraId="2E6AC052" w14:textId="32431F47" w:rsidR="00AE5E38" w:rsidRPr="00B6652E" w:rsidRDefault="00B6652E" w:rsidP="00B6652E">
            <w:pPr>
              <w:autoSpaceDE w:val="0"/>
              <w:autoSpaceDN w:val="0"/>
              <w:adjustRightInd w:val="0"/>
              <w:rPr>
                <w:bCs w:val="0"/>
              </w:rPr>
            </w:pPr>
            <w:r>
              <w:rPr>
                <w:bCs w:val="0"/>
              </w:rPr>
              <w:t>Coordinador operativo comercial</w:t>
            </w:r>
          </w:p>
        </w:tc>
        <w:tc>
          <w:tcPr>
            <w:tcW w:w="1553" w:type="pct"/>
            <w:vAlign w:val="center"/>
          </w:tcPr>
          <w:p w14:paraId="5060E8A6" w14:textId="5DC55815" w:rsidR="00AE5E38" w:rsidRPr="00564D06" w:rsidRDefault="00B6652E" w:rsidP="00326690">
            <w:pPr>
              <w:jc w:val="both"/>
              <w:rPr>
                <w:color w:val="000000" w:themeColor="text1"/>
                <w:sz w:val="18"/>
                <w:szCs w:val="18"/>
              </w:rPr>
            </w:pPr>
            <w:r>
              <w:rPr>
                <w:color w:val="000000" w:themeColor="text1"/>
                <w:sz w:val="18"/>
                <w:szCs w:val="18"/>
              </w:rPr>
              <w:t>Ventas</w:t>
            </w:r>
          </w:p>
        </w:tc>
      </w:tr>
      <w:tr w:rsidR="003967E0" w:rsidRPr="00564D06" w14:paraId="40F77749" w14:textId="77777777" w:rsidTr="006D022E">
        <w:trPr>
          <w:cantSplit/>
          <w:trHeight w:val="57"/>
          <w:jc w:val="center"/>
        </w:trPr>
        <w:tc>
          <w:tcPr>
            <w:tcW w:w="1659" w:type="pct"/>
            <w:vAlign w:val="center"/>
          </w:tcPr>
          <w:p w14:paraId="25FE862A" w14:textId="4B955471" w:rsidR="003967E0" w:rsidRDefault="003967E0" w:rsidP="005C4294">
            <w:pPr>
              <w:jc w:val="both"/>
              <w:rPr>
                <w:bCs w:val="0"/>
              </w:rPr>
            </w:pPr>
          </w:p>
        </w:tc>
        <w:tc>
          <w:tcPr>
            <w:tcW w:w="1788" w:type="pct"/>
            <w:vAlign w:val="center"/>
          </w:tcPr>
          <w:p w14:paraId="306DB726" w14:textId="38EDABA5" w:rsidR="003967E0" w:rsidRDefault="003967E0" w:rsidP="00B6652E">
            <w:pPr>
              <w:autoSpaceDE w:val="0"/>
              <w:autoSpaceDN w:val="0"/>
              <w:adjustRightInd w:val="0"/>
              <w:rPr>
                <w:bCs w:val="0"/>
              </w:rPr>
            </w:pPr>
            <w:r>
              <w:rPr>
                <w:bCs w:val="0"/>
              </w:rPr>
              <w:t>Coordinador comercial</w:t>
            </w:r>
          </w:p>
        </w:tc>
        <w:tc>
          <w:tcPr>
            <w:tcW w:w="1553" w:type="pct"/>
            <w:vAlign w:val="center"/>
          </w:tcPr>
          <w:p w14:paraId="7C1807FD" w14:textId="47D432FA" w:rsidR="003967E0" w:rsidRDefault="003967E0" w:rsidP="00326690">
            <w:pPr>
              <w:jc w:val="both"/>
              <w:rPr>
                <w:color w:val="000000" w:themeColor="text1"/>
                <w:sz w:val="18"/>
                <w:szCs w:val="18"/>
              </w:rPr>
            </w:pPr>
            <w:r>
              <w:rPr>
                <w:color w:val="000000" w:themeColor="text1"/>
                <w:sz w:val="18"/>
                <w:szCs w:val="18"/>
              </w:rPr>
              <w:t>Ventas</w:t>
            </w:r>
          </w:p>
        </w:tc>
      </w:tr>
      <w:tr w:rsidR="00AE5E38" w:rsidRPr="00564D06" w14:paraId="796A6FC9" w14:textId="77777777" w:rsidTr="006D022E">
        <w:trPr>
          <w:cantSplit/>
          <w:trHeight w:val="57"/>
          <w:jc w:val="center"/>
        </w:trPr>
        <w:tc>
          <w:tcPr>
            <w:tcW w:w="1659" w:type="pct"/>
            <w:vAlign w:val="center"/>
          </w:tcPr>
          <w:p w14:paraId="5081D9F5" w14:textId="3AD561B8" w:rsidR="00AE5E38" w:rsidRPr="00564D06" w:rsidRDefault="00AE5E38" w:rsidP="005C4294">
            <w:pPr>
              <w:jc w:val="both"/>
              <w:rPr>
                <w:bCs w:val="0"/>
                <w:color w:val="000000" w:themeColor="text1"/>
                <w:sz w:val="18"/>
                <w:szCs w:val="18"/>
              </w:rPr>
            </w:pPr>
          </w:p>
        </w:tc>
        <w:tc>
          <w:tcPr>
            <w:tcW w:w="1788" w:type="pct"/>
            <w:vAlign w:val="center"/>
          </w:tcPr>
          <w:p w14:paraId="20937355" w14:textId="00F573D3" w:rsidR="00AE5E38" w:rsidRPr="00B6652E" w:rsidRDefault="00B6652E" w:rsidP="00B6652E">
            <w:pPr>
              <w:autoSpaceDE w:val="0"/>
              <w:autoSpaceDN w:val="0"/>
              <w:adjustRightInd w:val="0"/>
              <w:jc w:val="both"/>
              <w:rPr>
                <w:bCs w:val="0"/>
              </w:rPr>
            </w:pPr>
            <w:r>
              <w:rPr>
                <w:bCs w:val="0"/>
              </w:rPr>
              <w:t>Coordinador de Recursos Humanos</w:t>
            </w:r>
          </w:p>
        </w:tc>
        <w:tc>
          <w:tcPr>
            <w:tcW w:w="1553" w:type="pct"/>
            <w:vAlign w:val="center"/>
          </w:tcPr>
          <w:p w14:paraId="53BC49DC" w14:textId="1D5941A4" w:rsidR="00AE5E38" w:rsidRPr="00564D06" w:rsidRDefault="00B6652E" w:rsidP="00326690">
            <w:pPr>
              <w:jc w:val="both"/>
              <w:rPr>
                <w:color w:val="000000" w:themeColor="text1"/>
                <w:sz w:val="18"/>
                <w:szCs w:val="18"/>
              </w:rPr>
            </w:pPr>
            <w:r>
              <w:rPr>
                <w:color w:val="000000" w:themeColor="text1"/>
                <w:sz w:val="18"/>
                <w:szCs w:val="18"/>
              </w:rPr>
              <w:t>Recursos Humanos</w:t>
            </w:r>
          </w:p>
        </w:tc>
      </w:tr>
      <w:tr w:rsidR="00AE5E38" w:rsidRPr="00564D06" w14:paraId="30C6AD25" w14:textId="77777777" w:rsidTr="006D022E">
        <w:trPr>
          <w:cantSplit/>
          <w:trHeight w:val="57"/>
          <w:jc w:val="center"/>
        </w:trPr>
        <w:tc>
          <w:tcPr>
            <w:tcW w:w="1659" w:type="pct"/>
            <w:vAlign w:val="center"/>
          </w:tcPr>
          <w:p w14:paraId="034F5D52" w14:textId="2712B48D" w:rsidR="00AE5E38" w:rsidRPr="00564D06" w:rsidRDefault="00AE5E38" w:rsidP="005C4294">
            <w:pPr>
              <w:jc w:val="both"/>
              <w:rPr>
                <w:bCs w:val="0"/>
                <w:color w:val="000000" w:themeColor="text1"/>
                <w:sz w:val="18"/>
                <w:szCs w:val="18"/>
              </w:rPr>
            </w:pPr>
          </w:p>
        </w:tc>
        <w:tc>
          <w:tcPr>
            <w:tcW w:w="1788" w:type="pct"/>
            <w:vAlign w:val="center"/>
          </w:tcPr>
          <w:p w14:paraId="16BBCA77" w14:textId="1D7EEFE0" w:rsidR="00AE5E38" w:rsidRPr="00564D06" w:rsidRDefault="00903ACA" w:rsidP="00326690">
            <w:pPr>
              <w:jc w:val="both"/>
              <w:rPr>
                <w:bCs w:val="0"/>
                <w:color w:val="000000" w:themeColor="text1"/>
                <w:sz w:val="18"/>
                <w:szCs w:val="18"/>
              </w:rPr>
            </w:pPr>
            <w:r>
              <w:rPr>
                <w:bCs w:val="0"/>
              </w:rPr>
              <w:t xml:space="preserve">Comprador </w:t>
            </w:r>
            <w:r w:rsidR="00CA6B54">
              <w:rPr>
                <w:bCs w:val="0"/>
              </w:rPr>
              <w:t>(directo)</w:t>
            </w:r>
          </w:p>
        </w:tc>
        <w:tc>
          <w:tcPr>
            <w:tcW w:w="1553" w:type="pct"/>
            <w:vAlign w:val="center"/>
          </w:tcPr>
          <w:p w14:paraId="3D52E923" w14:textId="1A205E8F" w:rsidR="00AE5E38" w:rsidRPr="00564D06" w:rsidRDefault="00B6652E" w:rsidP="00326690">
            <w:pPr>
              <w:jc w:val="both"/>
              <w:rPr>
                <w:color w:val="000000" w:themeColor="text1"/>
                <w:sz w:val="18"/>
                <w:szCs w:val="18"/>
              </w:rPr>
            </w:pPr>
            <w:r>
              <w:rPr>
                <w:color w:val="000000" w:themeColor="text1"/>
                <w:sz w:val="18"/>
                <w:szCs w:val="18"/>
              </w:rPr>
              <w:t>Compras</w:t>
            </w:r>
          </w:p>
        </w:tc>
      </w:tr>
      <w:tr w:rsidR="00326690" w:rsidRPr="00564D06" w14:paraId="0600F3D2" w14:textId="77777777" w:rsidTr="006D022E">
        <w:trPr>
          <w:cantSplit/>
          <w:trHeight w:val="57"/>
          <w:jc w:val="center"/>
        </w:trPr>
        <w:tc>
          <w:tcPr>
            <w:tcW w:w="1659" w:type="pct"/>
            <w:vAlign w:val="center"/>
          </w:tcPr>
          <w:p w14:paraId="50ED3E94" w14:textId="13A53D7F" w:rsidR="00326690" w:rsidRPr="00564D06" w:rsidRDefault="00326690" w:rsidP="00326690">
            <w:pPr>
              <w:jc w:val="both"/>
              <w:rPr>
                <w:color w:val="000000" w:themeColor="text1"/>
                <w:sz w:val="18"/>
                <w:szCs w:val="18"/>
              </w:rPr>
            </w:pPr>
          </w:p>
        </w:tc>
        <w:tc>
          <w:tcPr>
            <w:tcW w:w="1788" w:type="pct"/>
            <w:vAlign w:val="center"/>
          </w:tcPr>
          <w:p w14:paraId="3886A150" w14:textId="3880E507" w:rsidR="00326690" w:rsidRPr="00564D06" w:rsidRDefault="00903ACA" w:rsidP="00326690">
            <w:pPr>
              <w:jc w:val="both"/>
              <w:rPr>
                <w:color w:val="000000" w:themeColor="text1"/>
                <w:sz w:val="18"/>
                <w:szCs w:val="18"/>
              </w:rPr>
            </w:pPr>
            <w:r>
              <w:rPr>
                <w:bCs w:val="0"/>
              </w:rPr>
              <w:t>Comprador</w:t>
            </w:r>
            <w:r w:rsidR="00CA6B54">
              <w:rPr>
                <w:bCs w:val="0"/>
              </w:rPr>
              <w:t xml:space="preserve"> (indirecto)</w:t>
            </w:r>
          </w:p>
        </w:tc>
        <w:tc>
          <w:tcPr>
            <w:tcW w:w="1553" w:type="pct"/>
            <w:vAlign w:val="center"/>
          </w:tcPr>
          <w:p w14:paraId="1FE742F8" w14:textId="137803EB" w:rsidR="00326690" w:rsidRPr="00564D06" w:rsidRDefault="00B6652E" w:rsidP="00326690">
            <w:pPr>
              <w:jc w:val="both"/>
              <w:rPr>
                <w:color w:val="000000" w:themeColor="text1"/>
                <w:sz w:val="18"/>
                <w:szCs w:val="18"/>
              </w:rPr>
            </w:pPr>
            <w:r>
              <w:rPr>
                <w:color w:val="000000" w:themeColor="text1"/>
                <w:sz w:val="18"/>
                <w:szCs w:val="18"/>
              </w:rPr>
              <w:t>Compras</w:t>
            </w:r>
          </w:p>
        </w:tc>
      </w:tr>
      <w:tr w:rsidR="00AE5E38" w:rsidRPr="00564D06" w14:paraId="026B1740" w14:textId="77777777" w:rsidTr="006D022E">
        <w:trPr>
          <w:cantSplit/>
          <w:trHeight w:val="57"/>
          <w:jc w:val="center"/>
        </w:trPr>
        <w:tc>
          <w:tcPr>
            <w:tcW w:w="1659" w:type="pct"/>
            <w:vAlign w:val="center"/>
          </w:tcPr>
          <w:p w14:paraId="1CD41AD5" w14:textId="4534F46C" w:rsidR="00AE5E38" w:rsidRPr="00564D06" w:rsidRDefault="00AE5E38" w:rsidP="00326690">
            <w:pPr>
              <w:jc w:val="both"/>
              <w:rPr>
                <w:color w:val="000000" w:themeColor="text1"/>
                <w:sz w:val="18"/>
                <w:szCs w:val="18"/>
              </w:rPr>
            </w:pPr>
          </w:p>
        </w:tc>
        <w:tc>
          <w:tcPr>
            <w:tcW w:w="1788" w:type="pct"/>
            <w:vAlign w:val="center"/>
          </w:tcPr>
          <w:p w14:paraId="10160FE2" w14:textId="0BC02895" w:rsidR="00AE5E38" w:rsidRPr="00564D06" w:rsidRDefault="00B6652E" w:rsidP="00326690">
            <w:pPr>
              <w:jc w:val="both"/>
              <w:rPr>
                <w:color w:val="000000" w:themeColor="text1"/>
                <w:sz w:val="18"/>
                <w:szCs w:val="18"/>
              </w:rPr>
            </w:pPr>
            <w:r>
              <w:rPr>
                <w:bCs w:val="0"/>
              </w:rPr>
              <w:t xml:space="preserve">Coordinador de </w:t>
            </w:r>
            <w:r w:rsidR="00CA6B54">
              <w:rPr>
                <w:bCs w:val="0"/>
              </w:rPr>
              <w:t xml:space="preserve">ingeniería y </w:t>
            </w:r>
            <w:r>
              <w:rPr>
                <w:bCs w:val="0"/>
              </w:rPr>
              <w:t>mantenimiento</w:t>
            </w:r>
          </w:p>
        </w:tc>
        <w:tc>
          <w:tcPr>
            <w:tcW w:w="1553" w:type="pct"/>
            <w:vAlign w:val="center"/>
          </w:tcPr>
          <w:p w14:paraId="396C14EA" w14:textId="3F9F47A6" w:rsidR="00AE5E38" w:rsidRPr="00564D06" w:rsidRDefault="00B6652E" w:rsidP="00326690">
            <w:pPr>
              <w:jc w:val="both"/>
              <w:rPr>
                <w:color w:val="000000" w:themeColor="text1"/>
                <w:sz w:val="18"/>
                <w:szCs w:val="18"/>
              </w:rPr>
            </w:pPr>
            <w:r>
              <w:rPr>
                <w:color w:val="000000" w:themeColor="text1"/>
                <w:sz w:val="18"/>
                <w:szCs w:val="18"/>
              </w:rPr>
              <w:t>Mantenimiento</w:t>
            </w:r>
          </w:p>
        </w:tc>
      </w:tr>
      <w:tr w:rsidR="00AE5E38" w:rsidRPr="00564D06" w14:paraId="4FA5D39C" w14:textId="77777777" w:rsidTr="006D022E">
        <w:trPr>
          <w:cantSplit/>
          <w:trHeight w:val="57"/>
          <w:jc w:val="center"/>
        </w:trPr>
        <w:tc>
          <w:tcPr>
            <w:tcW w:w="1659" w:type="pct"/>
            <w:vAlign w:val="center"/>
          </w:tcPr>
          <w:p w14:paraId="619F5AE7" w14:textId="1B91B16C" w:rsidR="00AE5E38" w:rsidRPr="00564D06" w:rsidRDefault="00AE5E38" w:rsidP="00326690">
            <w:pPr>
              <w:jc w:val="both"/>
              <w:rPr>
                <w:rFonts w:eastAsia="Calibri"/>
                <w:sz w:val="18"/>
                <w:szCs w:val="18"/>
              </w:rPr>
            </w:pPr>
          </w:p>
        </w:tc>
        <w:tc>
          <w:tcPr>
            <w:tcW w:w="1788" w:type="pct"/>
            <w:vAlign w:val="center"/>
          </w:tcPr>
          <w:p w14:paraId="396F4016" w14:textId="078389F9" w:rsidR="00AE5E38" w:rsidRPr="00564D06" w:rsidRDefault="00B6652E" w:rsidP="00326690">
            <w:pPr>
              <w:jc w:val="both"/>
              <w:rPr>
                <w:sz w:val="18"/>
                <w:szCs w:val="18"/>
              </w:rPr>
            </w:pPr>
            <w:r>
              <w:rPr>
                <w:bCs w:val="0"/>
              </w:rPr>
              <w:t>Técnico mecánico</w:t>
            </w:r>
          </w:p>
        </w:tc>
        <w:tc>
          <w:tcPr>
            <w:tcW w:w="1553" w:type="pct"/>
            <w:vAlign w:val="center"/>
          </w:tcPr>
          <w:p w14:paraId="7BFA629B" w14:textId="1455BFB4" w:rsidR="00AE5E38" w:rsidRPr="00564D06" w:rsidRDefault="00B6652E" w:rsidP="00326690">
            <w:pPr>
              <w:jc w:val="both"/>
              <w:rPr>
                <w:color w:val="000000" w:themeColor="text1"/>
                <w:sz w:val="18"/>
                <w:szCs w:val="18"/>
              </w:rPr>
            </w:pPr>
            <w:r>
              <w:rPr>
                <w:color w:val="000000" w:themeColor="text1"/>
                <w:sz w:val="18"/>
                <w:szCs w:val="18"/>
              </w:rPr>
              <w:t>Mantenimiento</w:t>
            </w:r>
          </w:p>
        </w:tc>
      </w:tr>
      <w:tr w:rsidR="00CA6B54" w:rsidRPr="00564D06" w14:paraId="68FF010F" w14:textId="77777777" w:rsidTr="006D022E">
        <w:trPr>
          <w:cantSplit/>
          <w:trHeight w:val="57"/>
          <w:jc w:val="center"/>
        </w:trPr>
        <w:tc>
          <w:tcPr>
            <w:tcW w:w="1659" w:type="pct"/>
            <w:vAlign w:val="center"/>
          </w:tcPr>
          <w:p w14:paraId="1DDF3554" w14:textId="3F503C13" w:rsidR="00CA6B54" w:rsidRPr="00F870F7" w:rsidRDefault="00CA6B54" w:rsidP="00CA6B54">
            <w:pPr>
              <w:jc w:val="both"/>
              <w:rPr>
                <w:color w:val="000000" w:themeColor="text1"/>
                <w:sz w:val="18"/>
                <w:szCs w:val="18"/>
                <w:highlight w:val="yellow"/>
              </w:rPr>
            </w:pPr>
          </w:p>
        </w:tc>
        <w:tc>
          <w:tcPr>
            <w:tcW w:w="1788" w:type="pct"/>
            <w:vAlign w:val="center"/>
          </w:tcPr>
          <w:p w14:paraId="170D982E" w14:textId="42000E85" w:rsidR="00CA6B54" w:rsidRPr="00B6652E" w:rsidRDefault="00CA6B54" w:rsidP="00CA6B54">
            <w:pPr>
              <w:autoSpaceDE w:val="0"/>
              <w:autoSpaceDN w:val="0"/>
              <w:adjustRightInd w:val="0"/>
              <w:jc w:val="both"/>
              <w:rPr>
                <w:bCs w:val="0"/>
              </w:rPr>
            </w:pPr>
            <w:r>
              <w:rPr>
                <w:bCs w:val="0"/>
              </w:rPr>
              <w:t>Supervisor de mantenimiento</w:t>
            </w:r>
          </w:p>
        </w:tc>
        <w:tc>
          <w:tcPr>
            <w:tcW w:w="1553" w:type="pct"/>
            <w:vAlign w:val="center"/>
          </w:tcPr>
          <w:p w14:paraId="7F93ED2E" w14:textId="38A826CC" w:rsidR="00CA6B54" w:rsidRPr="00564D06" w:rsidRDefault="00CA6B54" w:rsidP="00CA6B54">
            <w:pPr>
              <w:jc w:val="both"/>
              <w:rPr>
                <w:color w:val="000000" w:themeColor="text1"/>
                <w:sz w:val="18"/>
                <w:szCs w:val="18"/>
              </w:rPr>
            </w:pPr>
            <w:r>
              <w:rPr>
                <w:color w:val="000000" w:themeColor="text1"/>
                <w:sz w:val="18"/>
                <w:szCs w:val="18"/>
              </w:rPr>
              <w:t>Mantenimiento</w:t>
            </w:r>
          </w:p>
        </w:tc>
      </w:tr>
      <w:tr w:rsidR="00CA6B54" w:rsidRPr="00564D06" w14:paraId="2F54C3A5" w14:textId="77777777" w:rsidTr="006D022E">
        <w:trPr>
          <w:cantSplit/>
          <w:trHeight w:val="57"/>
          <w:jc w:val="center"/>
        </w:trPr>
        <w:tc>
          <w:tcPr>
            <w:tcW w:w="1659" w:type="pct"/>
            <w:vAlign w:val="center"/>
          </w:tcPr>
          <w:p w14:paraId="39401958" w14:textId="041D7574" w:rsidR="00CA6B54" w:rsidRPr="00F870F7" w:rsidRDefault="00CA6B54" w:rsidP="00CA6B54">
            <w:pPr>
              <w:jc w:val="both"/>
              <w:rPr>
                <w:bCs w:val="0"/>
                <w:highlight w:val="yellow"/>
              </w:rPr>
            </w:pPr>
          </w:p>
        </w:tc>
        <w:tc>
          <w:tcPr>
            <w:tcW w:w="1788" w:type="pct"/>
            <w:vAlign w:val="center"/>
          </w:tcPr>
          <w:p w14:paraId="6B19119E" w14:textId="25499914" w:rsidR="00CA6B54" w:rsidRDefault="00CA6B54" w:rsidP="00CA6B54">
            <w:pPr>
              <w:autoSpaceDE w:val="0"/>
              <w:autoSpaceDN w:val="0"/>
              <w:adjustRightInd w:val="0"/>
              <w:jc w:val="both"/>
              <w:rPr>
                <w:bCs w:val="0"/>
              </w:rPr>
            </w:pPr>
            <w:r>
              <w:rPr>
                <w:bCs w:val="0"/>
              </w:rPr>
              <w:t>Coordinador de almacén</w:t>
            </w:r>
          </w:p>
        </w:tc>
        <w:tc>
          <w:tcPr>
            <w:tcW w:w="1553" w:type="pct"/>
            <w:vAlign w:val="center"/>
          </w:tcPr>
          <w:p w14:paraId="3BC5D3A2" w14:textId="13825335" w:rsidR="00CA6B54" w:rsidRDefault="00CA6B54" w:rsidP="00CA6B54">
            <w:pPr>
              <w:jc w:val="both"/>
              <w:rPr>
                <w:color w:val="000000" w:themeColor="text1"/>
                <w:sz w:val="18"/>
                <w:szCs w:val="18"/>
              </w:rPr>
            </w:pPr>
            <w:r>
              <w:rPr>
                <w:color w:val="000000" w:themeColor="text1"/>
                <w:sz w:val="18"/>
                <w:szCs w:val="18"/>
              </w:rPr>
              <w:t>Almacén</w:t>
            </w:r>
          </w:p>
        </w:tc>
      </w:tr>
      <w:tr w:rsidR="00CA6B54" w:rsidRPr="00564D06" w14:paraId="61DD5686" w14:textId="77777777" w:rsidTr="006D022E">
        <w:trPr>
          <w:cantSplit/>
          <w:trHeight w:val="57"/>
          <w:jc w:val="center"/>
        </w:trPr>
        <w:tc>
          <w:tcPr>
            <w:tcW w:w="1659" w:type="pct"/>
            <w:vAlign w:val="center"/>
          </w:tcPr>
          <w:p w14:paraId="2C9A6670" w14:textId="792FA0BB" w:rsidR="00CA6B54" w:rsidRPr="00564D06" w:rsidRDefault="00CA6B54" w:rsidP="00CA6B54">
            <w:pPr>
              <w:jc w:val="both"/>
              <w:rPr>
                <w:color w:val="000000" w:themeColor="text1"/>
                <w:sz w:val="18"/>
                <w:szCs w:val="18"/>
              </w:rPr>
            </w:pPr>
          </w:p>
        </w:tc>
        <w:tc>
          <w:tcPr>
            <w:tcW w:w="1788" w:type="pct"/>
            <w:vAlign w:val="center"/>
          </w:tcPr>
          <w:p w14:paraId="3A58B014" w14:textId="156F0A59" w:rsidR="00CA6B54" w:rsidRPr="00564D06" w:rsidRDefault="00CA6B54" w:rsidP="00CA6B54">
            <w:pPr>
              <w:jc w:val="both"/>
              <w:rPr>
                <w:color w:val="000000" w:themeColor="text1"/>
                <w:sz w:val="18"/>
                <w:szCs w:val="18"/>
              </w:rPr>
            </w:pPr>
            <w:r>
              <w:rPr>
                <w:bCs w:val="0"/>
              </w:rPr>
              <w:t>Coordinador de calidad</w:t>
            </w:r>
          </w:p>
        </w:tc>
        <w:tc>
          <w:tcPr>
            <w:tcW w:w="1553" w:type="pct"/>
            <w:vAlign w:val="center"/>
          </w:tcPr>
          <w:p w14:paraId="7767BD7D" w14:textId="1939C254" w:rsidR="00CA6B54" w:rsidRPr="00564D06" w:rsidRDefault="00CA6B54" w:rsidP="00CA6B54">
            <w:pPr>
              <w:jc w:val="both"/>
              <w:rPr>
                <w:color w:val="000000" w:themeColor="text1"/>
                <w:sz w:val="18"/>
                <w:szCs w:val="18"/>
              </w:rPr>
            </w:pPr>
            <w:r>
              <w:rPr>
                <w:color w:val="000000" w:themeColor="text1"/>
                <w:sz w:val="18"/>
                <w:szCs w:val="18"/>
              </w:rPr>
              <w:t>Calidad</w:t>
            </w:r>
          </w:p>
        </w:tc>
      </w:tr>
      <w:tr w:rsidR="00CA6B54" w:rsidRPr="00564D06" w14:paraId="376B0764" w14:textId="77777777" w:rsidTr="006D022E">
        <w:trPr>
          <w:cantSplit/>
          <w:trHeight w:val="57"/>
          <w:jc w:val="center"/>
        </w:trPr>
        <w:tc>
          <w:tcPr>
            <w:tcW w:w="1659" w:type="pct"/>
            <w:vAlign w:val="center"/>
          </w:tcPr>
          <w:p w14:paraId="2384E253" w14:textId="33360B9D" w:rsidR="00CA6B54" w:rsidRPr="00564D06" w:rsidRDefault="00CA6B54" w:rsidP="00CA6B54">
            <w:pPr>
              <w:jc w:val="both"/>
              <w:rPr>
                <w:color w:val="000000" w:themeColor="text1"/>
                <w:sz w:val="18"/>
                <w:szCs w:val="18"/>
              </w:rPr>
            </w:pPr>
          </w:p>
        </w:tc>
        <w:tc>
          <w:tcPr>
            <w:tcW w:w="1788" w:type="pct"/>
            <w:vAlign w:val="center"/>
          </w:tcPr>
          <w:p w14:paraId="3BEB54DB" w14:textId="4DA34A24" w:rsidR="00CA6B54" w:rsidRPr="00564D06" w:rsidRDefault="00CA6B54" w:rsidP="00CA6B54">
            <w:pPr>
              <w:jc w:val="both"/>
              <w:rPr>
                <w:color w:val="000000" w:themeColor="text1"/>
                <w:sz w:val="18"/>
                <w:szCs w:val="18"/>
              </w:rPr>
            </w:pPr>
            <w:r>
              <w:rPr>
                <w:bCs w:val="0"/>
              </w:rPr>
              <w:t>Planeador de producción</w:t>
            </w:r>
          </w:p>
        </w:tc>
        <w:tc>
          <w:tcPr>
            <w:tcW w:w="1553" w:type="pct"/>
            <w:vAlign w:val="center"/>
          </w:tcPr>
          <w:p w14:paraId="4E233312" w14:textId="60EC913F" w:rsidR="00CA6B54" w:rsidRPr="00564D06" w:rsidRDefault="00CA6B54" w:rsidP="00CA6B54">
            <w:pPr>
              <w:jc w:val="both"/>
              <w:rPr>
                <w:color w:val="000000" w:themeColor="text1"/>
                <w:sz w:val="18"/>
                <w:szCs w:val="18"/>
              </w:rPr>
            </w:pPr>
            <w:r>
              <w:rPr>
                <w:color w:val="000000" w:themeColor="text1"/>
                <w:sz w:val="18"/>
                <w:szCs w:val="18"/>
              </w:rPr>
              <w:t>Producción</w:t>
            </w:r>
          </w:p>
        </w:tc>
      </w:tr>
      <w:tr w:rsidR="00CA6B54" w:rsidRPr="00564D06" w14:paraId="40679FAB" w14:textId="77777777" w:rsidTr="006D022E">
        <w:trPr>
          <w:cantSplit/>
          <w:trHeight w:val="57"/>
          <w:jc w:val="center"/>
        </w:trPr>
        <w:tc>
          <w:tcPr>
            <w:tcW w:w="1659" w:type="pct"/>
            <w:vAlign w:val="center"/>
          </w:tcPr>
          <w:p w14:paraId="03A48CDB" w14:textId="3B684C3E" w:rsidR="00CA6B54" w:rsidRPr="00564D06" w:rsidRDefault="00CA6B54" w:rsidP="00CA6B54">
            <w:pPr>
              <w:jc w:val="both"/>
              <w:rPr>
                <w:color w:val="000000" w:themeColor="text1"/>
                <w:sz w:val="18"/>
                <w:szCs w:val="18"/>
              </w:rPr>
            </w:pPr>
          </w:p>
        </w:tc>
        <w:tc>
          <w:tcPr>
            <w:tcW w:w="1788" w:type="pct"/>
            <w:vAlign w:val="center"/>
          </w:tcPr>
          <w:p w14:paraId="5ABC50C6" w14:textId="7EC11958" w:rsidR="00CA6B54" w:rsidRPr="00564D06" w:rsidRDefault="00CA6B54" w:rsidP="00CA6B54">
            <w:pPr>
              <w:jc w:val="both"/>
              <w:rPr>
                <w:color w:val="000000" w:themeColor="text1"/>
                <w:sz w:val="18"/>
                <w:szCs w:val="18"/>
              </w:rPr>
            </w:pPr>
            <w:r>
              <w:rPr>
                <w:bCs w:val="0"/>
              </w:rPr>
              <w:t>Gerente de operaciones</w:t>
            </w:r>
          </w:p>
        </w:tc>
        <w:tc>
          <w:tcPr>
            <w:tcW w:w="1553" w:type="pct"/>
            <w:vAlign w:val="center"/>
          </w:tcPr>
          <w:p w14:paraId="0573A402" w14:textId="13BFAF9D" w:rsidR="00CA6B54" w:rsidRPr="00564D06" w:rsidRDefault="00CA6B54" w:rsidP="00CA6B54">
            <w:pPr>
              <w:jc w:val="both"/>
              <w:rPr>
                <w:color w:val="000000" w:themeColor="text1"/>
                <w:sz w:val="18"/>
                <w:szCs w:val="18"/>
              </w:rPr>
            </w:pPr>
            <w:r>
              <w:rPr>
                <w:color w:val="000000" w:themeColor="text1"/>
                <w:sz w:val="18"/>
                <w:szCs w:val="18"/>
              </w:rPr>
              <w:t>Producción</w:t>
            </w:r>
          </w:p>
        </w:tc>
      </w:tr>
      <w:tr w:rsidR="00CA6B54" w:rsidRPr="00564D06" w14:paraId="6389BAE8" w14:textId="77777777" w:rsidTr="006D022E">
        <w:trPr>
          <w:cantSplit/>
          <w:trHeight w:val="57"/>
          <w:jc w:val="center"/>
        </w:trPr>
        <w:tc>
          <w:tcPr>
            <w:tcW w:w="1659" w:type="pct"/>
            <w:vAlign w:val="center"/>
          </w:tcPr>
          <w:p w14:paraId="5825F09B" w14:textId="2B41C7EF" w:rsidR="00CA6B54" w:rsidRPr="00564D06" w:rsidRDefault="00CA6B54" w:rsidP="00CA6B54">
            <w:pPr>
              <w:jc w:val="both"/>
              <w:rPr>
                <w:color w:val="000000" w:themeColor="text1"/>
                <w:sz w:val="18"/>
                <w:szCs w:val="18"/>
              </w:rPr>
            </w:pPr>
          </w:p>
        </w:tc>
        <w:tc>
          <w:tcPr>
            <w:tcW w:w="1788" w:type="pct"/>
            <w:vAlign w:val="center"/>
          </w:tcPr>
          <w:p w14:paraId="428C55D5" w14:textId="3509A036" w:rsidR="00CA6B54" w:rsidRPr="00564D06" w:rsidRDefault="00CA6B54" w:rsidP="00CA6B54">
            <w:pPr>
              <w:jc w:val="both"/>
              <w:rPr>
                <w:color w:val="000000" w:themeColor="text1"/>
                <w:sz w:val="18"/>
                <w:szCs w:val="18"/>
              </w:rPr>
            </w:pPr>
            <w:r>
              <w:rPr>
                <w:bCs w:val="0"/>
              </w:rPr>
              <w:t xml:space="preserve">Coordinador de logística </w:t>
            </w:r>
          </w:p>
        </w:tc>
        <w:tc>
          <w:tcPr>
            <w:tcW w:w="1553" w:type="pct"/>
            <w:vAlign w:val="center"/>
          </w:tcPr>
          <w:p w14:paraId="1CC598F5" w14:textId="2E621957" w:rsidR="00CA6B54" w:rsidRPr="00564D06" w:rsidRDefault="00CA6B54" w:rsidP="00CA6B54">
            <w:pPr>
              <w:jc w:val="both"/>
              <w:rPr>
                <w:color w:val="000000" w:themeColor="text1"/>
                <w:sz w:val="18"/>
                <w:szCs w:val="18"/>
              </w:rPr>
            </w:pPr>
            <w:r>
              <w:rPr>
                <w:color w:val="000000" w:themeColor="text1"/>
                <w:sz w:val="18"/>
                <w:szCs w:val="18"/>
              </w:rPr>
              <w:t>Logística</w:t>
            </w:r>
          </w:p>
        </w:tc>
      </w:tr>
    </w:tbl>
    <w:p w14:paraId="71C5E24B" w14:textId="77777777" w:rsidR="0075151B" w:rsidRPr="001C7226" w:rsidRDefault="0075151B" w:rsidP="0075151B">
      <w:pPr>
        <w:rPr>
          <w:b/>
          <w:color w:val="000000" w:themeColor="text1"/>
          <w:sz w:val="10"/>
          <w:szCs w:val="1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00"/>
        <w:gridCol w:w="797"/>
        <w:gridCol w:w="799"/>
      </w:tblGrid>
      <w:tr w:rsidR="001C7226" w:rsidRPr="001C7226" w14:paraId="53EB2941" w14:textId="77777777" w:rsidTr="00400B37">
        <w:trPr>
          <w:trHeight w:val="53"/>
          <w:jc w:val="center"/>
        </w:trPr>
        <w:tc>
          <w:tcPr>
            <w:tcW w:w="4281" w:type="pct"/>
            <w:shd w:val="clear" w:color="auto" w:fill="BFBFBF" w:themeFill="background1" w:themeFillShade="BF"/>
            <w:vAlign w:val="center"/>
          </w:tcPr>
          <w:p w14:paraId="4F87574C" w14:textId="77777777" w:rsidR="0075151B" w:rsidRPr="001C7226" w:rsidRDefault="0075151B" w:rsidP="00740D51">
            <w:pPr>
              <w:jc w:val="center"/>
              <w:rPr>
                <w:b/>
                <w:color w:val="FFFFFF" w:themeColor="background1"/>
              </w:rPr>
            </w:pPr>
            <w:r w:rsidRPr="00400B37">
              <w:rPr>
                <w:b/>
              </w:rPr>
              <w:t>RESUMEN DE LAS PRINCIPALES ÁREAS CUBIERTAS:</w:t>
            </w:r>
          </w:p>
        </w:tc>
        <w:tc>
          <w:tcPr>
            <w:tcW w:w="719" w:type="pct"/>
            <w:gridSpan w:val="2"/>
            <w:shd w:val="clear" w:color="auto" w:fill="BFBFBF" w:themeFill="background1" w:themeFillShade="BF"/>
            <w:vAlign w:val="center"/>
          </w:tcPr>
          <w:p w14:paraId="162CE8C9" w14:textId="14F891E4" w:rsidR="0075151B" w:rsidRPr="001C7226" w:rsidRDefault="0075151B" w:rsidP="00740D51">
            <w:pPr>
              <w:jc w:val="center"/>
              <w:rPr>
                <w:b/>
                <w:color w:val="FFFFFF" w:themeColor="background1"/>
              </w:rPr>
            </w:pPr>
            <w:r w:rsidRPr="00400B37">
              <w:rPr>
                <w:b/>
              </w:rPr>
              <w:t xml:space="preserve">Estado de </w:t>
            </w:r>
            <w:r w:rsidR="00400B37">
              <w:rPr>
                <w:b/>
              </w:rPr>
              <w:t>C</w:t>
            </w:r>
            <w:r w:rsidRPr="00400B37">
              <w:rPr>
                <w:b/>
              </w:rPr>
              <w:t>onformidad</w:t>
            </w:r>
          </w:p>
        </w:tc>
      </w:tr>
      <w:tr w:rsidR="0075151B" w:rsidRPr="001C7226" w14:paraId="4C1984D1" w14:textId="77777777" w:rsidTr="00CA6B54">
        <w:trPr>
          <w:trHeight w:val="510"/>
          <w:jc w:val="center"/>
        </w:trPr>
        <w:tc>
          <w:tcPr>
            <w:tcW w:w="4281" w:type="pct"/>
            <w:vAlign w:val="center"/>
          </w:tcPr>
          <w:p w14:paraId="7F9A9254" w14:textId="77777777" w:rsidR="0075151B" w:rsidRPr="001C7226" w:rsidRDefault="0075151B" w:rsidP="00740D51">
            <w:pPr>
              <w:jc w:val="both"/>
              <w:rPr>
                <w:color w:val="000000" w:themeColor="text1"/>
              </w:rPr>
            </w:pPr>
            <w:r w:rsidRPr="001C7226">
              <w:rPr>
                <w:color w:val="000000" w:themeColor="text1"/>
              </w:rPr>
              <w:t>Se muestra confianza de que el sistema se aplique con eficiencia. En caso de modificación, se gestiona y controla con eficacia e incluyen cambios en el nivel de integración en su caso.</w:t>
            </w:r>
          </w:p>
        </w:tc>
        <w:tc>
          <w:tcPr>
            <w:tcW w:w="359" w:type="pct"/>
            <w:vAlign w:val="center"/>
          </w:tcPr>
          <w:p w14:paraId="67EC9A0C" w14:textId="32811F07" w:rsidR="0075151B" w:rsidRPr="001C7226" w:rsidRDefault="00000000" w:rsidP="00740D51">
            <w:pPr>
              <w:jc w:val="center"/>
              <w:rPr>
                <w:color w:val="000000" w:themeColor="text1"/>
              </w:rPr>
            </w:pPr>
            <w:sdt>
              <w:sdtPr>
                <w:rPr>
                  <w:color w:val="000000" w:themeColor="text1"/>
                </w:rPr>
                <w:id w:val="912744682"/>
                <w14:checkbox>
                  <w14:checked w14:val="1"/>
                  <w14:checkedState w14:val="2612" w14:font="MS Gothic"/>
                  <w14:uncheckedState w14:val="2610" w14:font="MS Gothic"/>
                </w14:checkbox>
              </w:sdtPr>
              <w:sdtContent>
                <w:r w:rsidR="00B6652E">
                  <w:rPr>
                    <w:rFonts w:ascii="MS Gothic" w:eastAsia="MS Gothic" w:hAnsi="MS Gothic" w:hint="eastAsia"/>
                    <w:color w:val="000000" w:themeColor="text1"/>
                  </w:rPr>
                  <w:t>☒</w:t>
                </w:r>
              </w:sdtContent>
            </w:sdt>
            <w:r w:rsidR="0075151B" w:rsidRPr="001C7226">
              <w:rPr>
                <w:color w:val="000000" w:themeColor="text1"/>
              </w:rPr>
              <w:t>SI</w:t>
            </w:r>
          </w:p>
        </w:tc>
        <w:tc>
          <w:tcPr>
            <w:tcW w:w="360" w:type="pct"/>
            <w:vAlign w:val="center"/>
          </w:tcPr>
          <w:p w14:paraId="7ADEB02C" w14:textId="0D61F91A" w:rsidR="0075151B" w:rsidRPr="001C7226" w:rsidRDefault="00000000" w:rsidP="00740D51">
            <w:pPr>
              <w:jc w:val="center"/>
              <w:rPr>
                <w:color w:val="000000" w:themeColor="text1"/>
              </w:rPr>
            </w:pPr>
            <w:sdt>
              <w:sdtPr>
                <w:rPr>
                  <w:color w:val="000000" w:themeColor="text1"/>
                </w:rPr>
                <w:id w:val="2106834777"/>
                <w14:checkbox>
                  <w14:checked w14:val="0"/>
                  <w14:checkedState w14:val="2612" w14:font="MS Gothic"/>
                  <w14:uncheckedState w14:val="2610" w14:font="MS Gothic"/>
                </w14:checkbox>
              </w:sdtPr>
              <w:sdtContent>
                <w:r w:rsidR="00675455">
                  <w:rPr>
                    <w:rFonts w:ascii="MS Gothic" w:eastAsia="MS Gothic" w:hAnsi="MS Gothic" w:hint="eastAsia"/>
                    <w:color w:val="000000" w:themeColor="text1"/>
                  </w:rPr>
                  <w:t>☐</w:t>
                </w:r>
              </w:sdtContent>
            </w:sdt>
            <w:r w:rsidR="0075151B" w:rsidRPr="001C7226">
              <w:rPr>
                <w:color w:val="000000" w:themeColor="text1"/>
              </w:rPr>
              <w:t>NO</w:t>
            </w:r>
          </w:p>
        </w:tc>
      </w:tr>
      <w:tr w:rsidR="0075151B" w:rsidRPr="001C7226" w14:paraId="014A92B1" w14:textId="77777777" w:rsidTr="00CA6B54">
        <w:trPr>
          <w:trHeight w:val="510"/>
          <w:jc w:val="center"/>
        </w:trPr>
        <w:tc>
          <w:tcPr>
            <w:tcW w:w="4281" w:type="pct"/>
            <w:vAlign w:val="center"/>
          </w:tcPr>
          <w:p w14:paraId="0A091115" w14:textId="77777777" w:rsidR="0075151B" w:rsidRPr="001C7226" w:rsidRDefault="0075151B" w:rsidP="00740D51">
            <w:pPr>
              <w:jc w:val="both"/>
              <w:rPr>
                <w:color w:val="000000" w:themeColor="text1"/>
              </w:rPr>
            </w:pPr>
            <w:r w:rsidRPr="001C7226">
              <w:rPr>
                <w:color w:val="000000" w:themeColor="text1"/>
              </w:rPr>
              <w:t>La Alta Dirección demostró compromiso con el sistema.</w:t>
            </w:r>
          </w:p>
        </w:tc>
        <w:tc>
          <w:tcPr>
            <w:tcW w:w="359" w:type="pct"/>
            <w:vAlign w:val="center"/>
          </w:tcPr>
          <w:p w14:paraId="18E10D3A" w14:textId="17A53369" w:rsidR="0075151B" w:rsidRPr="001C7226" w:rsidRDefault="00000000" w:rsidP="00740D51">
            <w:pPr>
              <w:jc w:val="center"/>
              <w:rPr>
                <w:color w:val="000000" w:themeColor="text1"/>
              </w:rPr>
            </w:pPr>
            <w:sdt>
              <w:sdtPr>
                <w:rPr>
                  <w:color w:val="000000" w:themeColor="text1"/>
                </w:rPr>
                <w:id w:val="-1606576427"/>
                <w14:checkbox>
                  <w14:checked w14:val="1"/>
                  <w14:checkedState w14:val="2612" w14:font="MS Gothic"/>
                  <w14:uncheckedState w14:val="2610" w14:font="MS Gothic"/>
                </w14:checkbox>
              </w:sdtPr>
              <w:sdtContent>
                <w:r w:rsidR="00B6652E">
                  <w:rPr>
                    <w:rFonts w:ascii="MS Gothic" w:eastAsia="MS Gothic" w:hAnsi="MS Gothic" w:hint="eastAsia"/>
                    <w:color w:val="000000" w:themeColor="text1"/>
                  </w:rPr>
                  <w:t>☒</w:t>
                </w:r>
              </w:sdtContent>
            </w:sdt>
            <w:r w:rsidR="00C4327E" w:rsidRPr="001C7226">
              <w:rPr>
                <w:color w:val="000000" w:themeColor="text1"/>
              </w:rPr>
              <w:t>SI</w:t>
            </w:r>
          </w:p>
        </w:tc>
        <w:tc>
          <w:tcPr>
            <w:tcW w:w="360" w:type="pct"/>
            <w:vAlign w:val="center"/>
          </w:tcPr>
          <w:p w14:paraId="0CC51F33" w14:textId="3E092705" w:rsidR="0075151B" w:rsidRPr="001C7226" w:rsidRDefault="00000000" w:rsidP="00740D51">
            <w:pPr>
              <w:jc w:val="center"/>
              <w:rPr>
                <w:color w:val="000000" w:themeColor="text1"/>
              </w:rPr>
            </w:pPr>
            <w:sdt>
              <w:sdtPr>
                <w:rPr>
                  <w:color w:val="000000" w:themeColor="text1"/>
                </w:rPr>
                <w:id w:val="-836924090"/>
                <w14:checkbox>
                  <w14:checked w14:val="0"/>
                  <w14:checkedState w14:val="2612" w14:font="MS Gothic"/>
                  <w14:uncheckedState w14:val="2610" w14:font="MS Gothic"/>
                </w14:checkbox>
              </w:sdtPr>
              <w:sdtContent>
                <w:r w:rsidR="00400B37">
                  <w:rPr>
                    <w:rFonts w:ascii="MS Gothic" w:eastAsia="MS Gothic" w:hAnsi="MS Gothic" w:hint="eastAsia"/>
                    <w:color w:val="000000" w:themeColor="text1"/>
                  </w:rPr>
                  <w:t>☐</w:t>
                </w:r>
              </w:sdtContent>
            </w:sdt>
            <w:r w:rsidR="0075151B" w:rsidRPr="001C7226">
              <w:rPr>
                <w:color w:val="000000" w:themeColor="text1"/>
              </w:rPr>
              <w:t>NO</w:t>
            </w:r>
          </w:p>
        </w:tc>
      </w:tr>
      <w:tr w:rsidR="0075151B" w:rsidRPr="001C7226" w14:paraId="4D361BBE" w14:textId="77777777" w:rsidTr="00CA6B54">
        <w:trPr>
          <w:trHeight w:val="510"/>
          <w:jc w:val="center"/>
        </w:trPr>
        <w:tc>
          <w:tcPr>
            <w:tcW w:w="4281" w:type="pct"/>
            <w:vAlign w:val="center"/>
          </w:tcPr>
          <w:p w14:paraId="24EA3564" w14:textId="77777777" w:rsidR="0075151B" w:rsidRPr="001C7226" w:rsidRDefault="0075151B" w:rsidP="00740D51">
            <w:pPr>
              <w:jc w:val="both"/>
              <w:rPr>
                <w:color w:val="000000" w:themeColor="text1"/>
              </w:rPr>
            </w:pPr>
            <w:r w:rsidRPr="001C7226">
              <w:rPr>
                <w:color w:val="000000" w:themeColor="text1"/>
              </w:rPr>
              <w:t>Se demuestra que se monitorea, se mide, se presentan y revisan los objetivos de la calidad y específicos.</w:t>
            </w:r>
          </w:p>
        </w:tc>
        <w:tc>
          <w:tcPr>
            <w:tcW w:w="359" w:type="pct"/>
            <w:vAlign w:val="center"/>
          </w:tcPr>
          <w:p w14:paraId="480F13CC" w14:textId="440F43C0" w:rsidR="0075151B" w:rsidRPr="001C7226" w:rsidRDefault="00000000" w:rsidP="00740D51">
            <w:pPr>
              <w:jc w:val="center"/>
              <w:rPr>
                <w:color w:val="000000" w:themeColor="text1"/>
              </w:rPr>
            </w:pPr>
            <w:sdt>
              <w:sdtPr>
                <w:rPr>
                  <w:color w:val="000000" w:themeColor="text1"/>
                </w:rPr>
                <w:id w:val="-1869900873"/>
                <w14:checkbox>
                  <w14:checked w14:val="1"/>
                  <w14:checkedState w14:val="2612" w14:font="MS Gothic"/>
                  <w14:uncheckedState w14:val="2610" w14:font="MS Gothic"/>
                </w14:checkbox>
              </w:sdtPr>
              <w:sdtContent>
                <w:r w:rsidR="00B6652E">
                  <w:rPr>
                    <w:rFonts w:ascii="MS Gothic" w:eastAsia="MS Gothic" w:hAnsi="MS Gothic" w:hint="eastAsia"/>
                    <w:color w:val="000000" w:themeColor="text1"/>
                  </w:rPr>
                  <w:t>☒</w:t>
                </w:r>
              </w:sdtContent>
            </w:sdt>
            <w:r w:rsidR="00C4327E" w:rsidRPr="001C7226">
              <w:rPr>
                <w:color w:val="000000" w:themeColor="text1"/>
              </w:rPr>
              <w:t>SI</w:t>
            </w:r>
          </w:p>
        </w:tc>
        <w:tc>
          <w:tcPr>
            <w:tcW w:w="360" w:type="pct"/>
            <w:vAlign w:val="center"/>
          </w:tcPr>
          <w:p w14:paraId="05774F9E" w14:textId="382E1387" w:rsidR="0075151B" w:rsidRPr="001C7226" w:rsidRDefault="00000000" w:rsidP="00740D51">
            <w:pPr>
              <w:jc w:val="center"/>
              <w:rPr>
                <w:color w:val="000000" w:themeColor="text1"/>
              </w:rPr>
            </w:pPr>
            <w:sdt>
              <w:sdtPr>
                <w:rPr>
                  <w:color w:val="000000" w:themeColor="text1"/>
                </w:rPr>
                <w:id w:val="1469630653"/>
                <w14:checkbox>
                  <w14:checked w14:val="0"/>
                  <w14:checkedState w14:val="2612" w14:font="MS Gothic"/>
                  <w14:uncheckedState w14:val="2610" w14:font="MS Gothic"/>
                </w14:checkbox>
              </w:sdtPr>
              <w:sdtContent>
                <w:r w:rsidR="00675455">
                  <w:rPr>
                    <w:rFonts w:ascii="MS Gothic" w:eastAsia="MS Gothic" w:hAnsi="MS Gothic" w:hint="eastAsia"/>
                    <w:color w:val="000000" w:themeColor="text1"/>
                  </w:rPr>
                  <w:t>☐</w:t>
                </w:r>
              </w:sdtContent>
            </w:sdt>
            <w:r w:rsidR="0075151B" w:rsidRPr="001C7226">
              <w:rPr>
                <w:color w:val="000000" w:themeColor="text1"/>
              </w:rPr>
              <w:t>NO</w:t>
            </w:r>
          </w:p>
        </w:tc>
      </w:tr>
      <w:tr w:rsidR="0075151B" w:rsidRPr="001C7226" w14:paraId="0F71FE52" w14:textId="77777777" w:rsidTr="00CA6B54">
        <w:trPr>
          <w:trHeight w:val="510"/>
          <w:jc w:val="center"/>
        </w:trPr>
        <w:tc>
          <w:tcPr>
            <w:tcW w:w="4281" w:type="pct"/>
            <w:vAlign w:val="center"/>
          </w:tcPr>
          <w:p w14:paraId="2FD31C78" w14:textId="77777777" w:rsidR="0075151B" w:rsidRPr="001C7226" w:rsidRDefault="0075151B" w:rsidP="00740D51">
            <w:pPr>
              <w:jc w:val="both"/>
              <w:rPr>
                <w:color w:val="000000" w:themeColor="text1"/>
              </w:rPr>
            </w:pPr>
            <w:r w:rsidRPr="001C7226">
              <w:rPr>
                <w:color w:val="000000" w:themeColor="text1"/>
              </w:rPr>
              <w:t>Cumplimiento de la legislación y otros requisitos necesarios para la eficacia.</w:t>
            </w:r>
          </w:p>
        </w:tc>
        <w:tc>
          <w:tcPr>
            <w:tcW w:w="359" w:type="pct"/>
            <w:vAlign w:val="center"/>
          </w:tcPr>
          <w:p w14:paraId="50F7F645" w14:textId="56690662" w:rsidR="0075151B" w:rsidRPr="001C7226" w:rsidRDefault="00000000" w:rsidP="00740D51">
            <w:pPr>
              <w:jc w:val="center"/>
              <w:rPr>
                <w:color w:val="000000" w:themeColor="text1"/>
              </w:rPr>
            </w:pPr>
            <w:sdt>
              <w:sdtPr>
                <w:rPr>
                  <w:color w:val="000000" w:themeColor="text1"/>
                </w:rPr>
                <w:id w:val="28610329"/>
                <w14:checkbox>
                  <w14:checked w14:val="1"/>
                  <w14:checkedState w14:val="2612" w14:font="MS Gothic"/>
                  <w14:uncheckedState w14:val="2610" w14:font="MS Gothic"/>
                </w14:checkbox>
              </w:sdtPr>
              <w:sdtContent>
                <w:r w:rsidR="00B6652E">
                  <w:rPr>
                    <w:rFonts w:ascii="MS Gothic" w:eastAsia="MS Gothic" w:hAnsi="MS Gothic" w:hint="eastAsia"/>
                    <w:color w:val="000000" w:themeColor="text1"/>
                  </w:rPr>
                  <w:t>☒</w:t>
                </w:r>
              </w:sdtContent>
            </w:sdt>
            <w:r w:rsidR="00C4327E" w:rsidRPr="001C7226">
              <w:rPr>
                <w:color w:val="000000" w:themeColor="text1"/>
              </w:rPr>
              <w:t>SI</w:t>
            </w:r>
          </w:p>
        </w:tc>
        <w:tc>
          <w:tcPr>
            <w:tcW w:w="360" w:type="pct"/>
            <w:vAlign w:val="center"/>
          </w:tcPr>
          <w:p w14:paraId="53AF8444" w14:textId="04368435" w:rsidR="0075151B" w:rsidRPr="001C7226" w:rsidRDefault="00000000" w:rsidP="00740D51">
            <w:pPr>
              <w:jc w:val="center"/>
              <w:rPr>
                <w:color w:val="000000" w:themeColor="text1"/>
              </w:rPr>
            </w:pPr>
            <w:sdt>
              <w:sdtPr>
                <w:rPr>
                  <w:color w:val="000000" w:themeColor="text1"/>
                </w:rPr>
                <w:id w:val="1523206988"/>
                <w14:checkbox>
                  <w14:checked w14:val="0"/>
                  <w14:checkedState w14:val="2612" w14:font="MS Gothic"/>
                  <w14:uncheckedState w14:val="2610" w14:font="MS Gothic"/>
                </w14:checkbox>
              </w:sdtPr>
              <w:sdtContent>
                <w:r w:rsidR="00675455">
                  <w:rPr>
                    <w:rFonts w:ascii="MS Gothic" w:eastAsia="MS Gothic" w:hAnsi="MS Gothic" w:hint="eastAsia"/>
                    <w:color w:val="000000" w:themeColor="text1"/>
                  </w:rPr>
                  <w:t>☐</w:t>
                </w:r>
              </w:sdtContent>
            </w:sdt>
            <w:r w:rsidR="0075151B" w:rsidRPr="001C7226">
              <w:rPr>
                <w:color w:val="000000" w:themeColor="text1"/>
              </w:rPr>
              <w:t>NO</w:t>
            </w:r>
          </w:p>
        </w:tc>
      </w:tr>
      <w:tr w:rsidR="0075151B" w:rsidRPr="001C7226" w14:paraId="24CC8526" w14:textId="77777777" w:rsidTr="00CA6B54">
        <w:trPr>
          <w:trHeight w:val="510"/>
          <w:jc w:val="center"/>
        </w:trPr>
        <w:tc>
          <w:tcPr>
            <w:tcW w:w="4281" w:type="pct"/>
            <w:vAlign w:val="center"/>
          </w:tcPr>
          <w:p w14:paraId="23364C8F" w14:textId="77777777" w:rsidR="0075151B" w:rsidRPr="001C7226" w:rsidRDefault="0075151B" w:rsidP="00740D51">
            <w:pPr>
              <w:rPr>
                <w:color w:val="000000" w:themeColor="text1"/>
              </w:rPr>
            </w:pPr>
            <w:r w:rsidRPr="001C7226">
              <w:rPr>
                <w:color w:val="000000" w:themeColor="text1"/>
              </w:rPr>
              <w:t>Es llevada a cabo la auditoría interna eficaz y revisión por la dirección.</w:t>
            </w:r>
          </w:p>
        </w:tc>
        <w:tc>
          <w:tcPr>
            <w:tcW w:w="359" w:type="pct"/>
            <w:vAlign w:val="center"/>
          </w:tcPr>
          <w:p w14:paraId="7523C956" w14:textId="672A1248" w:rsidR="0075151B" w:rsidRPr="001C7226" w:rsidRDefault="00000000" w:rsidP="00740D51">
            <w:pPr>
              <w:jc w:val="center"/>
              <w:rPr>
                <w:color w:val="000000" w:themeColor="text1"/>
              </w:rPr>
            </w:pPr>
            <w:sdt>
              <w:sdtPr>
                <w:rPr>
                  <w:color w:val="000000" w:themeColor="text1"/>
                </w:rPr>
                <w:id w:val="-512765322"/>
                <w14:checkbox>
                  <w14:checked w14:val="1"/>
                  <w14:checkedState w14:val="2612" w14:font="MS Gothic"/>
                  <w14:uncheckedState w14:val="2610" w14:font="MS Gothic"/>
                </w14:checkbox>
              </w:sdtPr>
              <w:sdtContent>
                <w:r w:rsidR="00B6652E">
                  <w:rPr>
                    <w:rFonts w:ascii="MS Gothic" w:eastAsia="MS Gothic" w:hAnsi="MS Gothic" w:hint="eastAsia"/>
                    <w:color w:val="000000" w:themeColor="text1"/>
                  </w:rPr>
                  <w:t>☒</w:t>
                </w:r>
              </w:sdtContent>
            </w:sdt>
            <w:r w:rsidR="00C4327E" w:rsidRPr="001C7226">
              <w:rPr>
                <w:color w:val="000000" w:themeColor="text1"/>
              </w:rPr>
              <w:t>SI</w:t>
            </w:r>
          </w:p>
        </w:tc>
        <w:tc>
          <w:tcPr>
            <w:tcW w:w="360" w:type="pct"/>
            <w:vAlign w:val="center"/>
          </w:tcPr>
          <w:p w14:paraId="78EFDBB4" w14:textId="11F04901" w:rsidR="0075151B" w:rsidRPr="001C7226" w:rsidRDefault="00000000" w:rsidP="00740D51">
            <w:pPr>
              <w:jc w:val="center"/>
              <w:rPr>
                <w:color w:val="000000" w:themeColor="text1"/>
              </w:rPr>
            </w:pPr>
            <w:sdt>
              <w:sdtPr>
                <w:rPr>
                  <w:color w:val="000000" w:themeColor="text1"/>
                </w:rPr>
                <w:id w:val="1015355075"/>
                <w14:checkbox>
                  <w14:checked w14:val="0"/>
                  <w14:checkedState w14:val="2612" w14:font="MS Gothic"/>
                  <w14:uncheckedState w14:val="2610" w14:font="MS Gothic"/>
                </w14:checkbox>
              </w:sdtPr>
              <w:sdtContent>
                <w:r w:rsidR="00400B37">
                  <w:rPr>
                    <w:rFonts w:ascii="MS Gothic" w:eastAsia="MS Gothic" w:hAnsi="MS Gothic" w:hint="eastAsia"/>
                    <w:color w:val="000000" w:themeColor="text1"/>
                  </w:rPr>
                  <w:t>☐</w:t>
                </w:r>
              </w:sdtContent>
            </w:sdt>
            <w:r w:rsidR="0075151B" w:rsidRPr="001C7226">
              <w:rPr>
                <w:color w:val="000000" w:themeColor="text1"/>
              </w:rPr>
              <w:t>NO</w:t>
            </w:r>
          </w:p>
        </w:tc>
      </w:tr>
      <w:tr w:rsidR="0075151B" w:rsidRPr="001C7226" w14:paraId="67AA9805" w14:textId="77777777" w:rsidTr="00CA6B54">
        <w:trPr>
          <w:trHeight w:val="510"/>
          <w:jc w:val="center"/>
        </w:trPr>
        <w:tc>
          <w:tcPr>
            <w:tcW w:w="4281" w:type="pct"/>
            <w:vAlign w:val="center"/>
          </w:tcPr>
          <w:p w14:paraId="551CC6EA" w14:textId="77777777" w:rsidR="0075151B" w:rsidRPr="001A1E2E" w:rsidRDefault="0075151B" w:rsidP="00740D51">
            <w:pPr>
              <w:jc w:val="both"/>
              <w:rPr>
                <w:color w:val="000000" w:themeColor="text1"/>
                <w:highlight w:val="yellow"/>
              </w:rPr>
            </w:pPr>
            <w:r w:rsidRPr="00912B25">
              <w:rPr>
                <w:color w:val="000000" w:themeColor="text1"/>
              </w:rPr>
              <w:t>Se da tratamiento y cierre de las quejas.</w:t>
            </w:r>
          </w:p>
        </w:tc>
        <w:tc>
          <w:tcPr>
            <w:tcW w:w="359" w:type="pct"/>
            <w:vAlign w:val="center"/>
          </w:tcPr>
          <w:p w14:paraId="4C07DD1E" w14:textId="7324F79B" w:rsidR="0075151B" w:rsidRPr="001C7226" w:rsidRDefault="00000000" w:rsidP="00740D51">
            <w:pPr>
              <w:jc w:val="center"/>
              <w:rPr>
                <w:color w:val="000000" w:themeColor="text1"/>
              </w:rPr>
            </w:pPr>
            <w:sdt>
              <w:sdtPr>
                <w:rPr>
                  <w:color w:val="000000" w:themeColor="text1"/>
                </w:rPr>
                <w:id w:val="1436321733"/>
                <w14:checkbox>
                  <w14:checked w14:val="1"/>
                  <w14:checkedState w14:val="2612" w14:font="MS Gothic"/>
                  <w14:uncheckedState w14:val="2610" w14:font="MS Gothic"/>
                </w14:checkbox>
              </w:sdtPr>
              <w:sdtContent>
                <w:r w:rsidR="00B6652E">
                  <w:rPr>
                    <w:rFonts w:ascii="MS Gothic" w:eastAsia="MS Gothic" w:hAnsi="MS Gothic" w:hint="eastAsia"/>
                    <w:color w:val="000000" w:themeColor="text1"/>
                  </w:rPr>
                  <w:t>☒</w:t>
                </w:r>
              </w:sdtContent>
            </w:sdt>
            <w:r w:rsidR="00C4327E" w:rsidRPr="001C7226">
              <w:rPr>
                <w:color w:val="000000" w:themeColor="text1"/>
              </w:rPr>
              <w:t>SI</w:t>
            </w:r>
          </w:p>
        </w:tc>
        <w:tc>
          <w:tcPr>
            <w:tcW w:w="360" w:type="pct"/>
            <w:vAlign w:val="center"/>
          </w:tcPr>
          <w:p w14:paraId="64BAA721" w14:textId="63BBDB9F" w:rsidR="0075151B" w:rsidRPr="001C7226" w:rsidRDefault="00000000" w:rsidP="00740D51">
            <w:pPr>
              <w:jc w:val="center"/>
              <w:rPr>
                <w:color w:val="000000" w:themeColor="text1"/>
              </w:rPr>
            </w:pPr>
            <w:sdt>
              <w:sdtPr>
                <w:rPr>
                  <w:color w:val="000000" w:themeColor="text1"/>
                </w:rPr>
                <w:id w:val="-112529441"/>
                <w14:checkbox>
                  <w14:checked w14:val="0"/>
                  <w14:checkedState w14:val="2612" w14:font="MS Gothic"/>
                  <w14:uncheckedState w14:val="2610" w14:font="MS Gothic"/>
                </w14:checkbox>
              </w:sdtPr>
              <w:sdtContent>
                <w:r w:rsidR="00400B37">
                  <w:rPr>
                    <w:rFonts w:ascii="MS Gothic" w:eastAsia="MS Gothic" w:hAnsi="MS Gothic" w:hint="eastAsia"/>
                    <w:color w:val="000000" w:themeColor="text1"/>
                  </w:rPr>
                  <w:t>☐</w:t>
                </w:r>
              </w:sdtContent>
            </w:sdt>
            <w:r w:rsidR="0075151B" w:rsidRPr="001C7226">
              <w:rPr>
                <w:color w:val="000000" w:themeColor="text1"/>
              </w:rPr>
              <w:t>NO</w:t>
            </w:r>
          </w:p>
        </w:tc>
      </w:tr>
      <w:tr w:rsidR="0075151B" w:rsidRPr="001C7226" w14:paraId="75234E3D" w14:textId="77777777" w:rsidTr="00CA6B54">
        <w:trPr>
          <w:trHeight w:val="510"/>
          <w:jc w:val="center"/>
        </w:trPr>
        <w:tc>
          <w:tcPr>
            <w:tcW w:w="4281" w:type="pct"/>
            <w:vAlign w:val="center"/>
          </w:tcPr>
          <w:p w14:paraId="1696DB66" w14:textId="77777777" w:rsidR="0075151B" w:rsidRPr="001C7226" w:rsidRDefault="0075151B" w:rsidP="00740D51">
            <w:pPr>
              <w:jc w:val="both"/>
              <w:rPr>
                <w:color w:val="000000" w:themeColor="text1"/>
              </w:rPr>
            </w:pPr>
            <w:r w:rsidRPr="001C7226">
              <w:rPr>
                <w:color w:val="000000" w:themeColor="text1"/>
              </w:rPr>
              <w:t>Son cerradas y efectivas las acciones levantadas en anteriores auditorias (según sea el caso).</w:t>
            </w:r>
          </w:p>
        </w:tc>
        <w:tc>
          <w:tcPr>
            <w:tcW w:w="359" w:type="pct"/>
            <w:vAlign w:val="center"/>
          </w:tcPr>
          <w:p w14:paraId="346B9AE4" w14:textId="52E1D8CA" w:rsidR="0075151B" w:rsidRPr="001C7226" w:rsidRDefault="00000000" w:rsidP="00740D51">
            <w:pPr>
              <w:jc w:val="center"/>
              <w:rPr>
                <w:color w:val="000000" w:themeColor="text1"/>
              </w:rPr>
            </w:pPr>
            <w:sdt>
              <w:sdtPr>
                <w:rPr>
                  <w:color w:val="000000" w:themeColor="text1"/>
                </w:rPr>
                <w:id w:val="764269817"/>
                <w14:checkbox>
                  <w14:checked w14:val="1"/>
                  <w14:checkedState w14:val="2612" w14:font="MS Gothic"/>
                  <w14:uncheckedState w14:val="2610" w14:font="MS Gothic"/>
                </w14:checkbox>
              </w:sdtPr>
              <w:sdtContent>
                <w:r w:rsidR="00B6652E">
                  <w:rPr>
                    <w:rFonts w:ascii="MS Gothic" w:eastAsia="MS Gothic" w:hAnsi="MS Gothic" w:hint="eastAsia"/>
                    <w:color w:val="000000" w:themeColor="text1"/>
                  </w:rPr>
                  <w:t>☒</w:t>
                </w:r>
              </w:sdtContent>
            </w:sdt>
            <w:r w:rsidR="00C4327E" w:rsidRPr="001C7226">
              <w:rPr>
                <w:color w:val="000000" w:themeColor="text1"/>
              </w:rPr>
              <w:t>SI</w:t>
            </w:r>
          </w:p>
        </w:tc>
        <w:tc>
          <w:tcPr>
            <w:tcW w:w="360" w:type="pct"/>
            <w:vAlign w:val="center"/>
          </w:tcPr>
          <w:p w14:paraId="1F21F792" w14:textId="121CCF1A" w:rsidR="0075151B" w:rsidRPr="001C7226" w:rsidRDefault="00000000" w:rsidP="00740D51">
            <w:pPr>
              <w:jc w:val="center"/>
              <w:rPr>
                <w:color w:val="000000" w:themeColor="text1"/>
              </w:rPr>
            </w:pPr>
            <w:sdt>
              <w:sdtPr>
                <w:rPr>
                  <w:color w:val="000000" w:themeColor="text1"/>
                </w:rPr>
                <w:id w:val="1663584706"/>
                <w14:checkbox>
                  <w14:checked w14:val="0"/>
                  <w14:checkedState w14:val="2612" w14:font="MS Gothic"/>
                  <w14:uncheckedState w14:val="2610" w14:font="MS Gothic"/>
                </w14:checkbox>
              </w:sdtPr>
              <w:sdtContent>
                <w:r w:rsidR="00400B37">
                  <w:rPr>
                    <w:rFonts w:ascii="MS Gothic" w:eastAsia="MS Gothic" w:hAnsi="MS Gothic" w:hint="eastAsia"/>
                    <w:color w:val="000000" w:themeColor="text1"/>
                  </w:rPr>
                  <w:t>☐</w:t>
                </w:r>
              </w:sdtContent>
            </w:sdt>
            <w:r w:rsidR="0075151B" w:rsidRPr="001C7226">
              <w:rPr>
                <w:color w:val="000000" w:themeColor="text1"/>
              </w:rPr>
              <w:t>NO</w:t>
            </w:r>
          </w:p>
        </w:tc>
      </w:tr>
      <w:tr w:rsidR="0075151B" w:rsidRPr="001C7226" w14:paraId="073E7216" w14:textId="77777777" w:rsidTr="00CA6B54">
        <w:trPr>
          <w:trHeight w:val="510"/>
          <w:jc w:val="center"/>
        </w:trPr>
        <w:tc>
          <w:tcPr>
            <w:tcW w:w="4281" w:type="pct"/>
            <w:vAlign w:val="center"/>
          </w:tcPr>
          <w:p w14:paraId="667D6ED2" w14:textId="77777777" w:rsidR="0075151B" w:rsidRPr="001C7226" w:rsidRDefault="0075151B" w:rsidP="00740D51">
            <w:pPr>
              <w:jc w:val="both"/>
              <w:rPr>
                <w:color w:val="000000" w:themeColor="text1"/>
              </w:rPr>
            </w:pPr>
            <w:r w:rsidRPr="001C7226">
              <w:rPr>
                <w:color w:val="000000" w:themeColor="text1"/>
              </w:rPr>
              <w:t>Se hace uso apropiado de las marcas y/o otras referencias a la certificación (en su caso).</w:t>
            </w:r>
          </w:p>
        </w:tc>
        <w:tc>
          <w:tcPr>
            <w:tcW w:w="359" w:type="pct"/>
            <w:vAlign w:val="center"/>
          </w:tcPr>
          <w:p w14:paraId="75116772" w14:textId="56B447EE" w:rsidR="0075151B" w:rsidRPr="001C7226" w:rsidRDefault="00000000" w:rsidP="00740D51">
            <w:pPr>
              <w:jc w:val="center"/>
              <w:rPr>
                <w:color w:val="000000" w:themeColor="text1"/>
              </w:rPr>
            </w:pPr>
            <w:sdt>
              <w:sdtPr>
                <w:rPr>
                  <w:color w:val="000000" w:themeColor="text1"/>
                </w:rPr>
                <w:id w:val="1467164813"/>
                <w14:checkbox>
                  <w14:checked w14:val="1"/>
                  <w14:checkedState w14:val="2612" w14:font="MS Gothic"/>
                  <w14:uncheckedState w14:val="2610" w14:font="MS Gothic"/>
                </w14:checkbox>
              </w:sdtPr>
              <w:sdtContent>
                <w:r w:rsidR="00B6652E">
                  <w:rPr>
                    <w:rFonts w:ascii="MS Gothic" w:eastAsia="MS Gothic" w:hAnsi="MS Gothic" w:hint="eastAsia"/>
                    <w:color w:val="000000" w:themeColor="text1"/>
                  </w:rPr>
                  <w:t>☒</w:t>
                </w:r>
              </w:sdtContent>
            </w:sdt>
            <w:r w:rsidR="00C4327E" w:rsidRPr="001C7226">
              <w:rPr>
                <w:color w:val="000000" w:themeColor="text1"/>
              </w:rPr>
              <w:t>SI</w:t>
            </w:r>
          </w:p>
        </w:tc>
        <w:tc>
          <w:tcPr>
            <w:tcW w:w="360" w:type="pct"/>
            <w:vAlign w:val="center"/>
          </w:tcPr>
          <w:p w14:paraId="37BA759A" w14:textId="1EEEBA0F" w:rsidR="0075151B" w:rsidRPr="001C7226" w:rsidRDefault="00000000" w:rsidP="00740D51">
            <w:pPr>
              <w:jc w:val="center"/>
              <w:rPr>
                <w:color w:val="000000" w:themeColor="text1"/>
              </w:rPr>
            </w:pPr>
            <w:sdt>
              <w:sdtPr>
                <w:rPr>
                  <w:color w:val="000000" w:themeColor="text1"/>
                </w:rPr>
                <w:id w:val="1051260875"/>
                <w14:checkbox>
                  <w14:checked w14:val="0"/>
                  <w14:checkedState w14:val="2612" w14:font="MS Gothic"/>
                  <w14:uncheckedState w14:val="2610" w14:font="MS Gothic"/>
                </w14:checkbox>
              </w:sdtPr>
              <w:sdtContent>
                <w:r w:rsidR="00400B37">
                  <w:rPr>
                    <w:rFonts w:ascii="MS Gothic" w:eastAsia="MS Gothic" w:hAnsi="MS Gothic" w:hint="eastAsia"/>
                    <w:color w:val="000000" w:themeColor="text1"/>
                  </w:rPr>
                  <w:t>☐</w:t>
                </w:r>
              </w:sdtContent>
            </w:sdt>
            <w:r w:rsidR="0075151B" w:rsidRPr="001C7226">
              <w:rPr>
                <w:color w:val="000000" w:themeColor="text1"/>
              </w:rPr>
              <w:t>NO</w:t>
            </w:r>
          </w:p>
        </w:tc>
      </w:tr>
      <w:tr w:rsidR="0075151B" w:rsidRPr="001C7226" w14:paraId="6224BB08" w14:textId="77777777" w:rsidTr="00CA6B54">
        <w:trPr>
          <w:trHeight w:val="510"/>
          <w:jc w:val="center"/>
        </w:trPr>
        <w:tc>
          <w:tcPr>
            <w:tcW w:w="4281" w:type="pct"/>
            <w:vAlign w:val="center"/>
          </w:tcPr>
          <w:p w14:paraId="01AB6101" w14:textId="77777777" w:rsidR="0075151B" w:rsidRPr="001C7226" w:rsidRDefault="0075151B" w:rsidP="00740D51">
            <w:pPr>
              <w:jc w:val="both"/>
              <w:rPr>
                <w:color w:val="000000" w:themeColor="text1"/>
              </w:rPr>
            </w:pPr>
            <w:r w:rsidRPr="001C7226">
              <w:rPr>
                <w:color w:val="000000" w:themeColor="text1"/>
              </w:rPr>
              <w:t>El sistema demuestra la conformidad con los requisitos de la norma de auditoría.</w:t>
            </w:r>
          </w:p>
        </w:tc>
        <w:tc>
          <w:tcPr>
            <w:tcW w:w="359" w:type="pct"/>
            <w:vAlign w:val="center"/>
          </w:tcPr>
          <w:p w14:paraId="26B520E2" w14:textId="58859DC2" w:rsidR="0075151B" w:rsidRPr="001C7226" w:rsidRDefault="00000000" w:rsidP="00740D51">
            <w:pPr>
              <w:jc w:val="center"/>
              <w:rPr>
                <w:color w:val="000000" w:themeColor="text1"/>
              </w:rPr>
            </w:pPr>
            <w:sdt>
              <w:sdtPr>
                <w:rPr>
                  <w:color w:val="000000" w:themeColor="text1"/>
                </w:rPr>
                <w:id w:val="-393588467"/>
                <w14:checkbox>
                  <w14:checked w14:val="1"/>
                  <w14:checkedState w14:val="2612" w14:font="MS Gothic"/>
                  <w14:uncheckedState w14:val="2610" w14:font="MS Gothic"/>
                </w14:checkbox>
              </w:sdtPr>
              <w:sdtContent>
                <w:r w:rsidR="00B6652E">
                  <w:rPr>
                    <w:rFonts w:ascii="MS Gothic" w:eastAsia="MS Gothic" w:hAnsi="MS Gothic" w:hint="eastAsia"/>
                    <w:color w:val="000000" w:themeColor="text1"/>
                  </w:rPr>
                  <w:t>☒</w:t>
                </w:r>
              </w:sdtContent>
            </w:sdt>
            <w:r w:rsidR="00C4327E" w:rsidRPr="001C7226">
              <w:rPr>
                <w:color w:val="000000" w:themeColor="text1"/>
              </w:rPr>
              <w:t>SI</w:t>
            </w:r>
          </w:p>
        </w:tc>
        <w:tc>
          <w:tcPr>
            <w:tcW w:w="360" w:type="pct"/>
            <w:vAlign w:val="center"/>
          </w:tcPr>
          <w:p w14:paraId="0DBB3674" w14:textId="53BB0255" w:rsidR="0075151B" w:rsidRPr="001C7226" w:rsidRDefault="00000000" w:rsidP="00740D51">
            <w:pPr>
              <w:jc w:val="center"/>
              <w:rPr>
                <w:color w:val="000000" w:themeColor="text1"/>
              </w:rPr>
            </w:pPr>
            <w:sdt>
              <w:sdtPr>
                <w:rPr>
                  <w:color w:val="000000" w:themeColor="text1"/>
                </w:rPr>
                <w:id w:val="149026277"/>
                <w14:checkbox>
                  <w14:checked w14:val="0"/>
                  <w14:checkedState w14:val="2612" w14:font="MS Gothic"/>
                  <w14:uncheckedState w14:val="2610" w14:font="MS Gothic"/>
                </w14:checkbox>
              </w:sdtPr>
              <w:sdtContent>
                <w:r w:rsidR="002E7A42">
                  <w:rPr>
                    <w:rFonts w:ascii="MS Gothic" w:eastAsia="MS Gothic" w:hAnsi="MS Gothic" w:hint="eastAsia"/>
                    <w:color w:val="000000" w:themeColor="text1"/>
                  </w:rPr>
                  <w:t>☐</w:t>
                </w:r>
              </w:sdtContent>
            </w:sdt>
            <w:r w:rsidR="0075151B" w:rsidRPr="001C7226">
              <w:rPr>
                <w:color w:val="000000" w:themeColor="text1"/>
              </w:rPr>
              <w:t>NO</w:t>
            </w:r>
          </w:p>
        </w:tc>
      </w:tr>
    </w:tbl>
    <w:p w14:paraId="36281945" w14:textId="77777777" w:rsidR="0075151B" w:rsidRPr="001C7226" w:rsidRDefault="0075151B" w:rsidP="0075151B">
      <w:pPr>
        <w:jc w:val="both"/>
        <w:rPr>
          <w:color w:val="000000" w:themeColor="text1"/>
          <w:sz w:val="2"/>
          <w:szCs w:val="2"/>
        </w:rPr>
      </w:pPr>
    </w:p>
    <w:p w14:paraId="3B5E2D1B" w14:textId="77777777" w:rsidR="0075151B" w:rsidRPr="001C7226" w:rsidRDefault="0075151B" w:rsidP="0075151B">
      <w:pPr>
        <w:jc w:val="both"/>
        <w:rPr>
          <w:color w:val="000000" w:themeColor="text1"/>
          <w:sz w:val="2"/>
          <w:szCs w:val="2"/>
        </w:rPr>
      </w:pPr>
    </w:p>
    <w:p w14:paraId="26F531C3" w14:textId="77777777" w:rsidR="0075151B" w:rsidRPr="001C7226" w:rsidRDefault="0075151B" w:rsidP="0075151B">
      <w:pPr>
        <w:jc w:val="both"/>
        <w:rPr>
          <w:color w:val="000000" w:themeColor="text1"/>
          <w:sz w:val="2"/>
          <w:szCs w:val="2"/>
        </w:rPr>
      </w:pPr>
    </w:p>
    <w:p w14:paraId="2782CE39" w14:textId="77777777" w:rsidR="0075151B" w:rsidRPr="001C7226" w:rsidRDefault="0075151B" w:rsidP="0075151B">
      <w:pPr>
        <w:jc w:val="both"/>
        <w:rPr>
          <w:color w:val="000000" w:themeColor="text1"/>
          <w:sz w:val="2"/>
          <w:szCs w:val="2"/>
        </w:rPr>
      </w:pPr>
    </w:p>
    <w:p w14:paraId="602E2604" w14:textId="77777777" w:rsidR="0075151B" w:rsidRPr="001C7226" w:rsidRDefault="0075151B" w:rsidP="0075151B">
      <w:pPr>
        <w:jc w:val="both"/>
        <w:rPr>
          <w:color w:val="000000" w:themeColor="text1"/>
          <w:sz w:val="2"/>
          <w:szCs w:val="2"/>
        </w:rPr>
      </w:pPr>
    </w:p>
    <w:p w14:paraId="657541F7" w14:textId="06211505" w:rsidR="0075151B" w:rsidRDefault="0075151B" w:rsidP="0075151B">
      <w:pPr>
        <w:jc w:val="both"/>
        <w:rPr>
          <w:color w:val="000000" w:themeColor="text1"/>
          <w:sz w:val="2"/>
          <w:szCs w:val="2"/>
        </w:rPr>
      </w:pPr>
    </w:p>
    <w:p w14:paraId="3E302680" w14:textId="5841D37E" w:rsidR="00C4327E" w:rsidRDefault="00C4327E" w:rsidP="0075151B">
      <w:pPr>
        <w:jc w:val="both"/>
        <w:rPr>
          <w:color w:val="000000" w:themeColor="text1"/>
          <w:sz w:val="2"/>
          <w:szCs w:val="2"/>
        </w:rPr>
      </w:pPr>
    </w:p>
    <w:p w14:paraId="705B5E30" w14:textId="7C395A55" w:rsidR="00C4327E" w:rsidRDefault="00C4327E" w:rsidP="0075151B">
      <w:pPr>
        <w:jc w:val="both"/>
        <w:rPr>
          <w:color w:val="000000" w:themeColor="text1"/>
          <w:sz w:val="2"/>
          <w:szCs w:val="2"/>
        </w:rPr>
      </w:pPr>
    </w:p>
    <w:p w14:paraId="3F4B7BAB" w14:textId="4DD434A6" w:rsidR="00C4327E" w:rsidRDefault="00C4327E" w:rsidP="0075151B">
      <w:pPr>
        <w:jc w:val="both"/>
        <w:rPr>
          <w:color w:val="000000" w:themeColor="text1"/>
          <w:sz w:val="2"/>
          <w:szCs w:val="2"/>
        </w:rPr>
      </w:pPr>
    </w:p>
    <w:p w14:paraId="60F4A2DD" w14:textId="2418DAF8" w:rsidR="00C4327E" w:rsidRDefault="00C4327E" w:rsidP="0075151B">
      <w:pPr>
        <w:jc w:val="both"/>
        <w:rPr>
          <w:color w:val="000000" w:themeColor="text1"/>
          <w:sz w:val="2"/>
          <w:szCs w:val="2"/>
        </w:rPr>
      </w:pPr>
    </w:p>
    <w:p w14:paraId="68951809" w14:textId="3AC7F719" w:rsidR="00C4327E" w:rsidRDefault="00C4327E" w:rsidP="0075151B">
      <w:pPr>
        <w:jc w:val="both"/>
        <w:rPr>
          <w:color w:val="000000" w:themeColor="text1"/>
          <w:sz w:val="2"/>
          <w:szCs w:val="2"/>
        </w:rPr>
      </w:pPr>
    </w:p>
    <w:p w14:paraId="245F4E27" w14:textId="7746005C" w:rsidR="00C4327E" w:rsidRDefault="00C4327E" w:rsidP="0075151B">
      <w:pPr>
        <w:jc w:val="both"/>
        <w:rPr>
          <w:color w:val="000000" w:themeColor="text1"/>
          <w:sz w:val="2"/>
          <w:szCs w:val="2"/>
        </w:rPr>
      </w:pPr>
    </w:p>
    <w:p w14:paraId="5388D397" w14:textId="432A1F99" w:rsidR="00C4327E" w:rsidRDefault="00C4327E" w:rsidP="0075151B">
      <w:pPr>
        <w:jc w:val="both"/>
        <w:rPr>
          <w:color w:val="000000" w:themeColor="text1"/>
          <w:sz w:val="2"/>
          <w:szCs w:val="2"/>
        </w:rPr>
      </w:pPr>
    </w:p>
    <w:p w14:paraId="420AFEF5" w14:textId="3AE3D6B2" w:rsidR="00C4327E" w:rsidRDefault="00C4327E" w:rsidP="0075151B">
      <w:pPr>
        <w:jc w:val="both"/>
        <w:rPr>
          <w:color w:val="000000" w:themeColor="text1"/>
          <w:sz w:val="2"/>
          <w:szCs w:val="2"/>
        </w:rPr>
      </w:pPr>
    </w:p>
    <w:p w14:paraId="4F3730C6" w14:textId="77777777" w:rsidR="0075151B" w:rsidRDefault="0075151B" w:rsidP="0075151B">
      <w:pPr>
        <w:rPr>
          <w:b/>
          <w:color w:val="000000" w:themeColor="text1"/>
        </w:rPr>
      </w:pPr>
      <w:r w:rsidRPr="001C7226">
        <w:rPr>
          <w:b/>
          <w:color w:val="000000" w:themeColor="text1"/>
        </w:rPr>
        <w:t>Se levantan y clasifican los siguientes hallazgos:</w:t>
      </w:r>
    </w:p>
    <w:p w14:paraId="50324FB5" w14:textId="77777777" w:rsidR="00173AA0" w:rsidRPr="001C7226" w:rsidRDefault="00173AA0" w:rsidP="0075151B">
      <w:pPr>
        <w:rPr>
          <w:b/>
          <w:color w:val="000000" w:themeColor="text1"/>
        </w:rPr>
      </w:pPr>
    </w:p>
    <w:tbl>
      <w:tblPr>
        <w:tblW w:w="4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774"/>
        <w:gridCol w:w="794"/>
        <w:gridCol w:w="1097"/>
        <w:gridCol w:w="1520"/>
        <w:gridCol w:w="1832"/>
        <w:gridCol w:w="4979"/>
      </w:tblGrid>
      <w:tr w:rsidR="006D022E" w:rsidRPr="001C7226" w14:paraId="3A9209CE" w14:textId="77777777" w:rsidTr="002D5342">
        <w:trPr>
          <w:cantSplit/>
          <w:trHeight w:val="271"/>
          <w:jc w:val="center"/>
        </w:trPr>
        <w:tc>
          <w:tcPr>
            <w:tcW w:w="352" w:type="pct"/>
            <w:shd w:val="clear" w:color="auto" w:fill="BFBFBF" w:themeFill="background1" w:themeFillShade="BF"/>
            <w:vAlign w:val="center"/>
          </w:tcPr>
          <w:p w14:paraId="1356EE94" w14:textId="47181E14" w:rsidR="0075151B" w:rsidRPr="00400B37" w:rsidRDefault="00625634" w:rsidP="00740D51">
            <w:pPr>
              <w:jc w:val="center"/>
              <w:rPr>
                <w:b/>
                <w:sz w:val="18"/>
                <w:szCs w:val="18"/>
              </w:rPr>
            </w:pPr>
            <w:r w:rsidRPr="00400B37">
              <w:rPr>
                <w:b/>
                <w:sz w:val="18"/>
                <w:szCs w:val="18"/>
              </w:rPr>
              <w:t>©</w:t>
            </w:r>
          </w:p>
        </w:tc>
        <w:tc>
          <w:tcPr>
            <w:tcW w:w="361" w:type="pct"/>
            <w:shd w:val="clear" w:color="auto" w:fill="BFBFBF" w:themeFill="background1" w:themeFillShade="BF"/>
            <w:vAlign w:val="center"/>
          </w:tcPr>
          <w:p w14:paraId="090B64A8" w14:textId="77777777" w:rsidR="0075151B" w:rsidRPr="00400B37" w:rsidRDefault="0075151B" w:rsidP="00740D51">
            <w:pPr>
              <w:jc w:val="center"/>
              <w:rPr>
                <w:b/>
                <w:sz w:val="18"/>
                <w:szCs w:val="18"/>
              </w:rPr>
            </w:pPr>
            <w:r w:rsidRPr="00400B37">
              <w:rPr>
                <w:b/>
                <w:sz w:val="18"/>
                <w:szCs w:val="18"/>
              </w:rPr>
              <w:t>Folio</w:t>
            </w:r>
          </w:p>
        </w:tc>
        <w:tc>
          <w:tcPr>
            <w:tcW w:w="499" w:type="pct"/>
            <w:shd w:val="clear" w:color="auto" w:fill="BFBFBF" w:themeFill="background1" w:themeFillShade="BF"/>
            <w:vAlign w:val="center"/>
          </w:tcPr>
          <w:p w14:paraId="1521400D" w14:textId="4D1EB1EF" w:rsidR="0075151B" w:rsidRPr="00400B37" w:rsidRDefault="0075151B" w:rsidP="00740D51">
            <w:pPr>
              <w:jc w:val="center"/>
              <w:rPr>
                <w:b/>
                <w:sz w:val="18"/>
                <w:szCs w:val="18"/>
              </w:rPr>
            </w:pPr>
            <w:r w:rsidRPr="00400B37">
              <w:rPr>
                <w:b/>
                <w:sz w:val="18"/>
                <w:szCs w:val="18"/>
              </w:rPr>
              <w:t>Cl</w:t>
            </w:r>
            <w:r w:rsidR="000C05C6">
              <w:rPr>
                <w:b/>
                <w:sz w:val="18"/>
                <w:szCs w:val="18"/>
              </w:rPr>
              <w:t>á</w:t>
            </w:r>
            <w:r w:rsidRPr="00400B37">
              <w:rPr>
                <w:b/>
                <w:sz w:val="18"/>
                <w:szCs w:val="18"/>
              </w:rPr>
              <w:t>usula</w:t>
            </w:r>
          </w:p>
        </w:tc>
        <w:tc>
          <w:tcPr>
            <w:tcW w:w="691" w:type="pct"/>
            <w:shd w:val="clear" w:color="auto" w:fill="BFBFBF" w:themeFill="background1" w:themeFillShade="BF"/>
            <w:vAlign w:val="center"/>
          </w:tcPr>
          <w:p w14:paraId="37A2DCFC" w14:textId="77777777" w:rsidR="0075151B" w:rsidRPr="00400B37" w:rsidRDefault="0075151B" w:rsidP="00740D51">
            <w:pPr>
              <w:jc w:val="center"/>
              <w:rPr>
                <w:b/>
                <w:sz w:val="18"/>
                <w:szCs w:val="18"/>
              </w:rPr>
            </w:pPr>
            <w:r w:rsidRPr="00400B37">
              <w:rPr>
                <w:b/>
                <w:sz w:val="18"/>
                <w:szCs w:val="18"/>
              </w:rPr>
              <w:t>Requisito</w:t>
            </w:r>
          </w:p>
        </w:tc>
        <w:tc>
          <w:tcPr>
            <w:tcW w:w="833" w:type="pct"/>
            <w:shd w:val="clear" w:color="auto" w:fill="BFBFBF" w:themeFill="background1" w:themeFillShade="BF"/>
            <w:vAlign w:val="center"/>
          </w:tcPr>
          <w:p w14:paraId="7E04741A" w14:textId="77777777" w:rsidR="0075151B" w:rsidRPr="00400B37" w:rsidRDefault="0075151B" w:rsidP="00740D51">
            <w:pPr>
              <w:jc w:val="center"/>
              <w:rPr>
                <w:b/>
                <w:sz w:val="18"/>
                <w:szCs w:val="18"/>
              </w:rPr>
            </w:pPr>
            <w:r w:rsidRPr="00400B37">
              <w:rPr>
                <w:b/>
                <w:sz w:val="18"/>
                <w:szCs w:val="18"/>
              </w:rPr>
              <w:t>Proceso</w:t>
            </w:r>
          </w:p>
        </w:tc>
        <w:tc>
          <w:tcPr>
            <w:tcW w:w="2264" w:type="pct"/>
            <w:shd w:val="clear" w:color="auto" w:fill="BFBFBF" w:themeFill="background1" w:themeFillShade="BF"/>
            <w:vAlign w:val="center"/>
          </w:tcPr>
          <w:p w14:paraId="0BE7115E" w14:textId="77777777" w:rsidR="0075151B" w:rsidRPr="00400B37" w:rsidRDefault="0075151B" w:rsidP="00740D51">
            <w:pPr>
              <w:jc w:val="center"/>
              <w:rPr>
                <w:b/>
              </w:rPr>
            </w:pPr>
            <w:r w:rsidRPr="00400B37">
              <w:rPr>
                <w:b/>
                <w:sz w:val="18"/>
                <w:szCs w:val="18"/>
              </w:rPr>
              <w:t>Hallazgo</w:t>
            </w:r>
          </w:p>
        </w:tc>
      </w:tr>
      <w:tr w:rsidR="000C05C6" w:rsidRPr="001C7226" w14:paraId="32B774AA" w14:textId="77777777" w:rsidTr="00F870F7">
        <w:trPr>
          <w:cantSplit/>
          <w:trHeight w:val="2889"/>
          <w:jc w:val="center"/>
        </w:trPr>
        <w:tc>
          <w:tcPr>
            <w:tcW w:w="352" w:type="pct"/>
            <w:vAlign w:val="center"/>
          </w:tcPr>
          <w:p w14:paraId="0F8F08B1" w14:textId="0EC9E7A2" w:rsidR="000C05C6" w:rsidRPr="001C7226" w:rsidRDefault="002D5342" w:rsidP="000C05C6">
            <w:pPr>
              <w:jc w:val="center"/>
              <w:rPr>
                <w:b/>
                <w:color w:val="000000" w:themeColor="text1"/>
                <w:sz w:val="28"/>
                <w:szCs w:val="28"/>
              </w:rPr>
            </w:pPr>
            <w:r>
              <w:rPr>
                <w:b/>
                <w:color w:val="000000" w:themeColor="text1"/>
                <w:sz w:val="28"/>
                <w:szCs w:val="28"/>
              </w:rPr>
              <w:t>O</w:t>
            </w:r>
            <w:r w:rsidR="00301C65">
              <w:rPr>
                <w:b/>
                <w:color w:val="000000" w:themeColor="text1"/>
                <w:sz w:val="28"/>
                <w:szCs w:val="28"/>
              </w:rPr>
              <w:t>M</w:t>
            </w:r>
          </w:p>
        </w:tc>
        <w:tc>
          <w:tcPr>
            <w:tcW w:w="361" w:type="pct"/>
            <w:vAlign w:val="center"/>
          </w:tcPr>
          <w:p w14:paraId="7D4D3481" w14:textId="757DAA4F" w:rsidR="000C05C6" w:rsidRPr="001C7226" w:rsidRDefault="000C05C6" w:rsidP="000C05C6">
            <w:pPr>
              <w:jc w:val="center"/>
              <w:rPr>
                <w:b/>
                <w:color w:val="000000" w:themeColor="text1"/>
              </w:rPr>
            </w:pPr>
            <w:r>
              <w:rPr>
                <w:b/>
                <w:color w:val="000000" w:themeColor="text1"/>
              </w:rPr>
              <w:t>01</w:t>
            </w:r>
          </w:p>
        </w:tc>
        <w:tc>
          <w:tcPr>
            <w:tcW w:w="499" w:type="pct"/>
            <w:vAlign w:val="center"/>
          </w:tcPr>
          <w:p w14:paraId="15E440A3" w14:textId="5836399E" w:rsidR="000C05C6" w:rsidRPr="001C7226" w:rsidRDefault="002D5342" w:rsidP="000C05C6">
            <w:pPr>
              <w:jc w:val="center"/>
              <w:rPr>
                <w:b/>
                <w:color w:val="000000" w:themeColor="text1"/>
              </w:rPr>
            </w:pPr>
            <w:r>
              <w:rPr>
                <w:b/>
                <w:color w:val="000000" w:themeColor="text1"/>
              </w:rPr>
              <w:t>8</w:t>
            </w:r>
          </w:p>
        </w:tc>
        <w:tc>
          <w:tcPr>
            <w:tcW w:w="691" w:type="pct"/>
            <w:vAlign w:val="center"/>
          </w:tcPr>
          <w:p w14:paraId="709065C8" w14:textId="6A0AA365" w:rsidR="000C05C6" w:rsidRPr="00F60A79" w:rsidRDefault="002D5342" w:rsidP="000C05C6">
            <w:pPr>
              <w:jc w:val="center"/>
              <w:rPr>
                <w:b/>
                <w:bCs w:val="0"/>
                <w:color w:val="000000" w:themeColor="text1"/>
                <w:sz w:val="16"/>
                <w:szCs w:val="16"/>
              </w:rPr>
            </w:pPr>
            <w:r w:rsidRPr="00F60A79">
              <w:rPr>
                <w:rFonts w:ascii="Calibri" w:hAnsi="Calibri" w:cs="Calibri"/>
                <w:b/>
                <w:bCs w:val="0"/>
                <w:color w:val="000000"/>
              </w:rPr>
              <w:t>8</w:t>
            </w:r>
            <w:r w:rsidR="000C05C6" w:rsidRPr="00F60A79">
              <w:rPr>
                <w:rFonts w:ascii="Calibri" w:hAnsi="Calibri" w:cs="Calibri"/>
                <w:b/>
                <w:bCs w:val="0"/>
                <w:color w:val="000000"/>
              </w:rPr>
              <w:t>.1</w:t>
            </w:r>
          </w:p>
        </w:tc>
        <w:tc>
          <w:tcPr>
            <w:tcW w:w="833" w:type="pct"/>
            <w:vAlign w:val="center"/>
          </w:tcPr>
          <w:p w14:paraId="6E9DAF2D" w14:textId="44B79A61" w:rsidR="000C05C6" w:rsidRPr="000C05C6" w:rsidRDefault="002D5342" w:rsidP="000C05C6">
            <w:pPr>
              <w:jc w:val="center"/>
              <w:rPr>
                <w:b/>
                <w:bCs w:val="0"/>
                <w:color w:val="000000" w:themeColor="text1"/>
                <w:sz w:val="16"/>
                <w:szCs w:val="16"/>
              </w:rPr>
            </w:pPr>
            <w:r>
              <w:rPr>
                <w:rFonts w:ascii="Calibri" w:hAnsi="Calibri" w:cs="Calibri"/>
                <w:b/>
                <w:bCs w:val="0"/>
                <w:color w:val="000000"/>
              </w:rPr>
              <w:t>COMPRAS</w:t>
            </w:r>
          </w:p>
        </w:tc>
        <w:tc>
          <w:tcPr>
            <w:tcW w:w="2264" w:type="pct"/>
            <w:vAlign w:val="center"/>
          </w:tcPr>
          <w:p w14:paraId="32564590" w14:textId="4FCBD669" w:rsidR="000C05C6" w:rsidRPr="002D5342" w:rsidRDefault="002D5342" w:rsidP="002D5342">
            <w:pPr>
              <w:autoSpaceDE w:val="0"/>
              <w:autoSpaceDN w:val="0"/>
              <w:adjustRightInd w:val="0"/>
              <w:jc w:val="both"/>
              <w:rPr>
                <w:color w:val="000000" w:themeColor="text1"/>
                <w:sz w:val="18"/>
                <w:szCs w:val="18"/>
              </w:rPr>
            </w:pPr>
            <w:r w:rsidRPr="002D5342">
              <w:rPr>
                <w:color w:val="000000" w:themeColor="text1"/>
                <w:sz w:val="18"/>
                <w:szCs w:val="18"/>
              </w:rPr>
              <w:t>Requisición 4167 es una requisición para compras indirectas, que corresponde al proveedor Olinki. El estatus está “CANCELADO”; sin embargo, el estatus no corresponde, ya que se encuentra casi concluida, el proveedor sí asistió a la reparación. Se justifica un cambio para la elaboración de la OC hacia el proveedor FANUC, lo cual se convierte en responsabilidad administrativa. El área de compras genera una nueva requisición con número 4350, generada el 06 de agosto, pero no hay justificación que vincule hacia la requisición 4167 que se canceló, dando a entender que esa solicitud no fue autorizada o se canceló. El área podría vincular las OC para que sea claro el estatus y no se preste a que no se atendió esta solicitud.</w:t>
            </w:r>
          </w:p>
        </w:tc>
      </w:tr>
      <w:tr w:rsidR="000C05C6" w:rsidRPr="001C7226" w14:paraId="1EE88545" w14:textId="77777777" w:rsidTr="00F870F7">
        <w:trPr>
          <w:cantSplit/>
          <w:trHeight w:val="1984"/>
          <w:jc w:val="center"/>
        </w:trPr>
        <w:tc>
          <w:tcPr>
            <w:tcW w:w="352" w:type="pct"/>
            <w:vAlign w:val="center"/>
          </w:tcPr>
          <w:p w14:paraId="0EE9F06D" w14:textId="4F1EF809" w:rsidR="000C05C6" w:rsidRPr="001C7226" w:rsidRDefault="002D5342" w:rsidP="000C05C6">
            <w:pPr>
              <w:jc w:val="center"/>
              <w:rPr>
                <w:b/>
                <w:color w:val="000000" w:themeColor="text1"/>
                <w:sz w:val="28"/>
                <w:szCs w:val="28"/>
              </w:rPr>
            </w:pPr>
            <w:r>
              <w:rPr>
                <w:b/>
                <w:color w:val="000000" w:themeColor="text1"/>
                <w:sz w:val="28"/>
                <w:szCs w:val="28"/>
              </w:rPr>
              <w:t>O</w:t>
            </w:r>
            <w:r w:rsidR="00301C65">
              <w:rPr>
                <w:b/>
                <w:color w:val="000000" w:themeColor="text1"/>
                <w:sz w:val="28"/>
                <w:szCs w:val="28"/>
              </w:rPr>
              <w:t>M</w:t>
            </w:r>
          </w:p>
        </w:tc>
        <w:tc>
          <w:tcPr>
            <w:tcW w:w="361" w:type="pct"/>
            <w:vAlign w:val="center"/>
          </w:tcPr>
          <w:p w14:paraId="3FB935ED" w14:textId="0078D869" w:rsidR="000C05C6" w:rsidRPr="001C7226" w:rsidRDefault="000C05C6" w:rsidP="000C05C6">
            <w:pPr>
              <w:jc w:val="center"/>
              <w:rPr>
                <w:b/>
                <w:color w:val="000000" w:themeColor="text1"/>
              </w:rPr>
            </w:pPr>
            <w:r>
              <w:rPr>
                <w:b/>
                <w:color w:val="000000" w:themeColor="text1"/>
              </w:rPr>
              <w:t>02</w:t>
            </w:r>
          </w:p>
        </w:tc>
        <w:tc>
          <w:tcPr>
            <w:tcW w:w="499" w:type="pct"/>
            <w:vAlign w:val="center"/>
          </w:tcPr>
          <w:p w14:paraId="3F56A502" w14:textId="79F9A6A1" w:rsidR="000C05C6" w:rsidRPr="001C7226" w:rsidRDefault="002D5342" w:rsidP="000C05C6">
            <w:pPr>
              <w:jc w:val="center"/>
              <w:rPr>
                <w:b/>
                <w:color w:val="000000" w:themeColor="text1"/>
              </w:rPr>
            </w:pPr>
            <w:r>
              <w:rPr>
                <w:b/>
                <w:color w:val="000000" w:themeColor="text1"/>
              </w:rPr>
              <w:t>8</w:t>
            </w:r>
          </w:p>
        </w:tc>
        <w:tc>
          <w:tcPr>
            <w:tcW w:w="691" w:type="pct"/>
            <w:vAlign w:val="center"/>
          </w:tcPr>
          <w:p w14:paraId="7A050461" w14:textId="75B7FBCA" w:rsidR="000C05C6" w:rsidRPr="00F60A79" w:rsidRDefault="002D5342" w:rsidP="000C05C6">
            <w:pPr>
              <w:jc w:val="center"/>
              <w:rPr>
                <w:b/>
                <w:bCs w:val="0"/>
                <w:color w:val="000000" w:themeColor="text1"/>
                <w:sz w:val="16"/>
                <w:szCs w:val="16"/>
              </w:rPr>
            </w:pPr>
            <w:r w:rsidRPr="00F60A79">
              <w:rPr>
                <w:rFonts w:ascii="Calibri" w:hAnsi="Calibri" w:cs="Calibri"/>
                <w:b/>
                <w:bCs w:val="0"/>
                <w:color w:val="000000"/>
              </w:rPr>
              <w:t>8.1</w:t>
            </w:r>
          </w:p>
        </w:tc>
        <w:tc>
          <w:tcPr>
            <w:tcW w:w="833" w:type="pct"/>
            <w:vAlign w:val="center"/>
          </w:tcPr>
          <w:p w14:paraId="2D860875" w14:textId="42F1C469" w:rsidR="000C05C6" w:rsidRPr="000C05C6" w:rsidRDefault="002D5342" w:rsidP="002D5342">
            <w:pPr>
              <w:jc w:val="center"/>
              <w:rPr>
                <w:b/>
                <w:bCs w:val="0"/>
                <w:color w:val="000000" w:themeColor="text1"/>
                <w:sz w:val="16"/>
                <w:szCs w:val="16"/>
              </w:rPr>
            </w:pPr>
            <w:r>
              <w:rPr>
                <w:b/>
                <w:bCs w:val="0"/>
                <w:color w:val="000000" w:themeColor="text1"/>
              </w:rPr>
              <w:t>VENTAS</w:t>
            </w:r>
          </w:p>
        </w:tc>
        <w:tc>
          <w:tcPr>
            <w:tcW w:w="2264" w:type="pct"/>
            <w:vAlign w:val="center"/>
          </w:tcPr>
          <w:p w14:paraId="09FF36DD" w14:textId="4688B25E" w:rsidR="000C05C6" w:rsidRPr="002D5342" w:rsidRDefault="002D5342" w:rsidP="002D5342">
            <w:pPr>
              <w:autoSpaceDE w:val="0"/>
              <w:autoSpaceDN w:val="0"/>
              <w:adjustRightInd w:val="0"/>
              <w:jc w:val="both"/>
              <w:rPr>
                <w:color w:val="000000" w:themeColor="text1"/>
                <w:sz w:val="18"/>
                <w:szCs w:val="18"/>
              </w:rPr>
            </w:pPr>
            <w:r w:rsidRPr="002D5342">
              <w:rPr>
                <w:color w:val="000000" w:themeColor="text1"/>
                <w:sz w:val="18"/>
                <w:szCs w:val="18"/>
              </w:rPr>
              <w:t>Al momento de levantar un PI se asigna una prioridad en el sistema Tracking (prioridad 1, 2, 3); sin embargo, no se tienen definidos los criterios para priorizar un pedido, ya que no se han homologado dichos criterios para definir el nivel de criticidad en la clasificación. Se recomienda asignar valores o rangos que describan qué acciones se tomarán conforme al nivel de prioridad (por ejemplo: “prioridad 1”, se debe atender sin falta en la fecha acordada y no puede sobre pasar la fecha”).</w:t>
            </w:r>
          </w:p>
        </w:tc>
      </w:tr>
      <w:tr w:rsidR="000C05C6" w:rsidRPr="001C7226" w14:paraId="7531A870" w14:textId="77777777" w:rsidTr="00F870F7">
        <w:trPr>
          <w:cantSplit/>
          <w:trHeight w:val="1587"/>
          <w:jc w:val="center"/>
        </w:trPr>
        <w:tc>
          <w:tcPr>
            <w:tcW w:w="352" w:type="pct"/>
            <w:vAlign w:val="center"/>
          </w:tcPr>
          <w:p w14:paraId="1171BA72" w14:textId="5C6EAE69" w:rsidR="000C05C6" w:rsidRDefault="000C05C6" w:rsidP="000C05C6">
            <w:pPr>
              <w:jc w:val="center"/>
              <w:rPr>
                <w:b/>
                <w:color w:val="000000" w:themeColor="text1"/>
                <w:sz w:val="28"/>
                <w:szCs w:val="28"/>
              </w:rPr>
            </w:pPr>
            <w:r>
              <w:rPr>
                <w:b/>
                <w:color w:val="000000" w:themeColor="text1"/>
                <w:sz w:val="28"/>
                <w:szCs w:val="28"/>
              </w:rPr>
              <w:t>O</w:t>
            </w:r>
            <w:r w:rsidR="00301C65">
              <w:rPr>
                <w:b/>
                <w:color w:val="000000" w:themeColor="text1"/>
                <w:sz w:val="28"/>
                <w:szCs w:val="28"/>
              </w:rPr>
              <w:t>M</w:t>
            </w:r>
          </w:p>
        </w:tc>
        <w:tc>
          <w:tcPr>
            <w:tcW w:w="361" w:type="pct"/>
            <w:vAlign w:val="center"/>
          </w:tcPr>
          <w:p w14:paraId="530A6AEC" w14:textId="68D4BFC1" w:rsidR="000C05C6" w:rsidRPr="001C7226" w:rsidRDefault="000C05C6" w:rsidP="000C05C6">
            <w:pPr>
              <w:jc w:val="center"/>
              <w:rPr>
                <w:b/>
                <w:color w:val="000000" w:themeColor="text1"/>
              </w:rPr>
            </w:pPr>
            <w:r>
              <w:rPr>
                <w:b/>
                <w:color w:val="000000" w:themeColor="text1"/>
              </w:rPr>
              <w:t>03</w:t>
            </w:r>
          </w:p>
        </w:tc>
        <w:tc>
          <w:tcPr>
            <w:tcW w:w="499" w:type="pct"/>
            <w:vAlign w:val="center"/>
          </w:tcPr>
          <w:p w14:paraId="51B4D2D3" w14:textId="74960EE7" w:rsidR="000C05C6" w:rsidRDefault="002D5342" w:rsidP="000C05C6">
            <w:pPr>
              <w:jc w:val="center"/>
              <w:rPr>
                <w:b/>
                <w:color w:val="000000" w:themeColor="text1"/>
              </w:rPr>
            </w:pPr>
            <w:r>
              <w:rPr>
                <w:b/>
                <w:color w:val="000000" w:themeColor="text1"/>
              </w:rPr>
              <w:t>6</w:t>
            </w:r>
          </w:p>
        </w:tc>
        <w:tc>
          <w:tcPr>
            <w:tcW w:w="691" w:type="pct"/>
            <w:vAlign w:val="center"/>
          </w:tcPr>
          <w:p w14:paraId="2108C27E" w14:textId="0B975B81" w:rsidR="000C05C6" w:rsidRPr="00F60A79" w:rsidRDefault="002D5342" w:rsidP="000C05C6">
            <w:pPr>
              <w:jc w:val="center"/>
              <w:rPr>
                <w:b/>
                <w:bCs w:val="0"/>
                <w:color w:val="000000" w:themeColor="text1"/>
                <w:sz w:val="16"/>
                <w:szCs w:val="16"/>
              </w:rPr>
            </w:pPr>
            <w:r w:rsidRPr="00F60A79">
              <w:rPr>
                <w:rFonts w:ascii="Calibri" w:hAnsi="Calibri" w:cs="Calibri"/>
                <w:b/>
                <w:bCs w:val="0"/>
                <w:color w:val="000000"/>
              </w:rPr>
              <w:t>6</w:t>
            </w:r>
            <w:r w:rsidR="000C05C6" w:rsidRPr="00F60A79">
              <w:rPr>
                <w:rFonts w:ascii="Calibri" w:hAnsi="Calibri" w:cs="Calibri"/>
                <w:b/>
                <w:bCs w:val="0"/>
                <w:color w:val="000000"/>
              </w:rPr>
              <w:t>.1</w:t>
            </w:r>
          </w:p>
        </w:tc>
        <w:tc>
          <w:tcPr>
            <w:tcW w:w="833" w:type="pct"/>
            <w:vAlign w:val="center"/>
          </w:tcPr>
          <w:p w14:paraId="681A2D71" w14:textId="6EF7EC00" w:rsidR="000C05C6" w:rsidRPr="000C05C6" w:rsidRDefault="000C05C6" w:rsidP="000C05C6">
            <w:pPr>
              <w:jc w:val="center"/>
              <w:rPr>
                <w:b/>
                <w:bCs w:val="0"/>
                <w:color w:val="000000" w:themeColor="text1"/>
                <w:sz w:val="16"/>
                <w:szCs w:val="16"/>
              </w:rPr>
            </w:pPr>
            <w:r w:rsidRPr="000C05C6">
              <w:rPr>
                <w:rFonts w:ascii="Calibri" w:hAnsi="Calibri" w:cs="Calibri"/>
                <w:b/>
                <w:bCs w:val="0"/>
                <w:color w:val="000000"/>
              </w:rPr>
              <w:t>SGC</w:t>
            </w:r>
          </w:p>
        </w:tc>
        <w:tc>
          <w:tcPr>
            <w:tcW w:w="2264" w:type="pct"/>
            <w:vAlign w:val="center"/>
          </w:tcPr>
          <w:p w14:paraId="7CDAE936" w14:textId="427B300E" w:rsidR="000C05C6" w:rsidRPr="002D5342" w:rsidRDefault="002D5342" w:rsidP="002D5342">
            <w:pPr>
              <w:autoSpaceDE w:val="0"/>
              <w:autoSpaceDN w:val="0"/>
              <w:adjustRightInd w:val="0"/>
              <w:jc w:val="both"/>
              <w:rPr>
                <w:color w:val="000000" w:themeColor="text1"/>
                <w:sz w:val="18"/>
                <w:szCs w:val="18"/>
              </w:rPr>
            </w:pPr>
            <w:r w:rsidRPr="002D5342">
              <w:rPr>
                <w:color w:val="000000" w:themeColor="text1"/>
                <w:sz w:val="18"/>
                <w:szCs w:val="18"/>
              </w:rPr>
              <w:t>El apartado 6.1 de la norma indica que debemos contemplar el análisis de contexto (FODA) para determinar los riesgos de la organización; sin embargo, no se contemplan todos los criterios de la matriz FODA dentro de la matriz de riesgos, por ejemplo, hay algunas amenazas que no se contemplan como riesgos. Lo ideal es que exista una interacción entre ambas herramientas.</w:t>
            </w:r>
          </w:p>
        </w:tc>
      </w:tr>
      <w:tr w:rsidR="000C05C6" w:rsidRPr="001C7226" w14:paraId="657D51DD" w14:textId="77777777" w:rsidTr="00F870F7">
        <w:trPr>
          <w:cantSplit/>
          <w:trHeight w:val="2778"/>
          <w:jc w:val="center"/>
        </w:trPr>
        <w:tc>
          <w:tcPr>
            <w:tcW w:w="352" w:type="pct"/>
            <w:vAlign w:val="center"/>
          </w:tcPr>
          <w:p w14:paraId="2DC7BFA6" w14:textId="0C0E8D32" w:rsidR="000C05C6" w:rsidRDefault="000C05C6" w:rsidP="00117F6E">
            <w:pPr>
              <w:jc w:val="center"/>
              <w:rPr>
                <w:b/>
                <w:color w:val="000000" w:themeColor="text1"/>
                <w:sz w:val="28"/>
                <w:szCs w:val="28"/>
              </w:rPr>
            </w:pPr>
            <w:r>
              <w:rPr>
                <w:b/>
                <w:color w:val="000000" w:themeColor="text1"/>
                <w:sz w:val="28"/>
                <w:szCs w:val="28"/>
              </w:rPr>
              <w:t>O</w:t>
            </w:r>
            <w:r w:rsidR="00301C65">
              <w:rPr>
                <w:b/>
                <w:color w:val="000000" w:themeColor="text1"/>
                <w:sz w:val="28"/>
                <w:szCs w:val="28"/>
              </w:rPr>
              <w:t>M</w:t>
            </w:r>
          </w:p>
        </w:tc>
        <w:tc>
          <w:tcPr>
            <w:tcW w:w="361" w:type="pct"/>
            <w:vAlign w:val="center"/>
          </w:tcPr>
          <w:p w14:paraId="63101F17" w14:textId="133AAA2B" w:rsidR="000C05C6" w:rsidRPr="001C7226" w:rsidRDefault="000C05C6" w:rsidP="000C05C6">
            <w:pPr>
              <w:jc w:val="center"/>
              <w:rPr>
                <w:b/>
                <w:color w:val="000000" w:themeColor="text1"/>
              </w:rPr>
            </w:pPr>
            <w:r>
              <w:rPr>
                <w:b/>
                <w:color w:val="000000" w:themeColor="text1"/>
              </w:rPr>
              <w:t>04</w:t>
            </w:r>
          </w:p>
        </w:tc>
        <w:tc>
          <w:tcPr>
            <w:tcW w:w="499" w:type="pct"/>
            <w:vAlign w:val="center"/>
          </w:tcPr>
          <w:p w14:paraId="7C85A2BF" w14:textId="051E6640" w:rsidR="000C05C6" w:rsidRDefault="002D5342" w:rsidP="000C05C6">
            <w:pPr>
              <w:jc w:val="center"/>
              <w:rPr>
                <w:b/>
                <w:color w:val="000000" w:themeColor="text1"/>
              </w:rPr>
            </w:pPr>
            <w:r>
              <w:rPr>
                <w:b/>
                <w:color w:val="000000" w:themeColor="text1"/>
              </w:rPr>
              <w:t>8 / 4</w:t>
            </w:r>
          </w:p>
        </w:tc>
        <w:tc>
          <w:tcPr>
            <w:tcW w:w="691" w:type="pct"/>
            <w:vAlign w:val="center"/>
          </w:tcPr>
          <w:p w14:paraId="2DC18115" w14:textId="61FB6AE6" w:rsidR="000C05C6" w:rsidRPr="00F60A79" w:rsidRDefault="002D5342" w:rsidP="000C05C6">
            <w:pPr>
              <w:jc w:val="center"/>
              <w:rPr>
                <w:b/>
                <w:bCs w:val="0"/>
                <w:color w:val="000000" w:themeColor="text1"/>
                <w:sz w:val="16"/>
                <w:szCs w:val="16"/>
              </w:rPr>
            </w:pPr>
            <w:r w:rsidRPr="00F60A79">
              <w:rPr>
                <w:rFonts w:ascii="Calibri" w:hAnsi="Calibri" w:cs="Calibri"/>
                <w:b/>
                <w:bCs w:val="0"/>
                <w:color w:val="000000"/>
              </w:rPr>
              <w:t>8.1 / 4.4</w:t>
            </w:r>
          </w:p>
        </w:tc>
        <w:tc>
          <w:tcPr>
            <w:tcW w:w="833" w:type="pct"/>
            <w:vAlign w:val="center"/>
          </w:tcPr>
          <w:p w14:paraId="7381DAAB" w14:textId="4A1703C8" w:rsidR="000C05C6" w:rsidRPr="000C05C6" w:rsidRDefault="002D5342" w:rsidP="000C05C6">
            <w:pPr>
              <w:jc w:val="center"/>
              <w:rPr>
                <w:b/>
                <w:bCs w:val="0"/>
                <w:color w:val="000000" w:themeColor="text1"/>
                <w:sz w:val="16"/>
                <w:szCs w:val="16"/>
              </w:rPr>
            </w:pPr>
            <w:r>
              <w:rPr>
                <w:b/>
                <w:bCs w:val="0"/>
                <w:color w:val="000000" w:themeColor="text1"/>
              </w:rPr>
              <w:t>MANTENIMIENTO</w:t>
            </w:r>
          </w:p>
        </w:tc>
        <w:tc>
          <w:tcPr>
            <w:tcW w:w="2264" w:type="pct"/>
            <w:vAlign w:val="center"/>
          </w:tcPr>
          <w:p w14:paraId="57AEBC5E" w14:textId="5F084258" w:rsidR="000C05C6" w:rsidRDefault="002D5342" w:rsidP="002D5342">
            <w:pPr>
              <w:jc w:val="both"/>
              <w:rPr>
                <w:color w:val="000000" w:themeColor="text1"/>
                <w:sz w:val="18"/>
                <w:szCs w:val="18"/>
              </w:rPr>
            </w:pPr>
            <w:r w:rsidRPr="002D5342">
              <w:rPr>
                <w:color w:val="000000" w:themeColor="text1"/>
                <w:sz w:val="18"/>
                <w:szCs w:val="18"/>
              </w:rPr>
              <w:t>Hay algunas compras que se realizan directamente por el área de mantenimiento, o alguna búsqueda de proveedores, debido a requerimientos técnicos; sin embargo, cuando se presenta esta situación, no se respeta el proceso de compras y cuando se dificulta conseguir las piezas o el servicio, se extiende el tiempo, por ejemplo, cuando se requiere diseñar una pieza para solicitarla al proveedor. Estas acciones no se están estableciendo en Tracking, por lo que sería conveniente guardar el historial o el estatus, ya que solo se muestran conversaciones por WhatsApp. La máquina pasa por diferentes fases: Diagnóstico, detenida, intervención, en proceso de requisición, etc. Vale la pena especificar esas fases.</w:t>
            </w:r>
          </w:p>
        </w:tc>
      </w:tr>
      <w:tr w:rsidR="000C05C6" w:rsidRPr="001C7226" w14:paraId="6EE67D04" w14:textId="77777777" w:rsidTr="00F870F7">
        <w:trPr>
          <w:cantSplit/>
          <w:trHeight w:val="1361"/>
          <w:jc w:val="center"/>
        </w:trPr>
        <w:tc>
          <w:tcPr>
            <w:tcW w:w="352" w:type="pct"/>
            <w:vAlign w:val="center"/>
          </w:tcPr>
          <w:p w14:paraId="7A22CD65" w14:textId="49E3B821" w:rsidR="000C05C6" w:rsidRDefault="000C05C6" w:rsidP="00117F6E">
            <w:pPr>
              <w:jc w:val="center"/>
              <w:rPr>
                <w:b/>
                <w:color w:val="000000" w:themeColor="text1"/>
                <w:sz w:val="28"/>
                <w:szCs w:val="28"/>
              </w:rPr>
            </w:pPr>
            <w:r>
              <w:rPr>
                <w:b/>
                <w:color w:val="000000" w:themeColor="text1"/>
                <w:sz w:val="28"/>
                <w:szCs w:val="28"/>
              </w:rPr>
              <w:t>O</w:t>
            </w:r>
            <w:r w:rsidR="00301C65">
              <w:rPr>
                <w:b/>
                <w:color w:val="000000" w:themeColor="text1"/>
                <w:sz w:val="28"/>
                <w:szCs w:val="28"/>
              </w:rPr>
              <w:t>M</w:t>
            </w:r>
          </w:p>
        </w:tc>
        <w:tc>
          <w:tcPr>
            <w:tcW w:w="361" w:type="pct"/>
            <w:vAlign w:val="center"/>
          </w:tcPr>
          <w:p w14:paraId="242E93E1" w14:textId="0B250CF1" w:rsidR="000C05C6" w:rsidRPr="001C7226" w:rsidRDefault="000C05C6" w:rsidP="000C05C6">
            <w:pPr>
              <w:jc w:val="center"/>
              <w:rPr>
                <w:b/>
                <w:color w:val="000000" w:themeColor="text1"/>
              </w:rPr>
            </w:pPr>
            <w:r>
              <w:rPr>
                <w:b/>
                <w:color w:val="000000" w:themeColor="text1"/>
              </w:rPr>
              <w:t>05</w:t>
            </w:r>
          </w:p>
        </w:tc>
        <w:tc>
          <w:tcPr>
            <w:tcW w:w="499" w:type="pct"/>
            <w:vAlign w:val="center"/>
          </w:tcPr>
          <w:p w14:paraId="29EBDFB4" w14:textId="123F5801" w:rsidR="000C05C6" w:rsidRDefault="00F60A79" w:rsidP="000C05C6">
            <w:pPr>
              <w:jc w:val="center"/>
              <w:rPr>
                <w:b/>
                <w:color w:val="000000" w:themeColor="text1"/>
              </w:rPr>
            </w:pPr>
            <w:r>
              <w:rPr>
                <w:b/>
                <w:color w:val="000000" w:themeColor="text1"/>
              </w:rPr>
              <w:t>10</w:t>
            </w:r>
          </w:p>
        </w:tc>
        <w:tc>
          <w:tcPr>
            <w:tcW w:w="691" w:type="pct"/>
            <w:vAlign w:val="center"/>
          </w:tcPr>
          <w:p w14:paraId="58F1C25F" w14:textId="48C19901" w:rsidR="000C05C6" w:rsidRDefault="00F60A79" w:rsidP="000C05C6">
            <w:pPr>
              <w:jc w:val="center"/>
              <w:rPr>
                <w:b/>
                <w:color w:val="000000" w:themeColor="text1"/>
                <w:sz w:val="16"/>
                <w:szCs w:val="16"/>
              </w:rPr>
            </w:pPr>
            <w:r>
              <w:rPr>
                <w:b/>
                <w:color w:val="000000" w:themeColor="text1"/>
                <w:sz w:val="16"/>
                <w:szCs w:val="16"/>
              </w:rPr>
              <w:t>10.2</w:t>
            </w:r>
          </w:p>
        </w:tc>
        <w:tc>
          <w:tcPr>
            <w:tcW w:w="833" w:type="pct"/>
            <w:vAlign w:val="center"/>
          </w:tcPr>
          <w:p w14:paraId="4DBAA960" w14:textId="1A34F7E2" w:rsidR="000C05C6" w:rsidRPr="000C05C6" w:rsidRDefault="002D5342" w:rsidP="000C05C6">
            <w:pPr>
              <w:jc w:val="center"/>
              <w:rPr>
                <w:b/>
                <w:bCs w:val="0"/>
                <w:color w:val="000000" w:themeColor="text1"/>
                <w:sz w:val="16"/>
                <w:szCs w:val="16"/>
              </w:rPr>
            </w:pPr>
            <w:r>
              <w:rPr>
                <w:rFonts w:ascii="Calibri" w:hAnsi="Calibri" w:cs="Calibri"/>
                <w:b/>
                <w:bCs w:val="0"/>
                <w:color w:val="000000"/>
              </w:rPr>
              <w:t>CALIDAD</w:t>
            </w:r>
          </w:p>
        </w:tc>
        <w:tc>
          <w:tcPr>
            <w:tcW w:w="2264" w:type="pct"/>
            <w:vAlign w:val="center"/>
          </w:tcPr>
          <w:p w14:paraId="0D00B32D" w14:textId="6423E0E8" w:rsidR="000C05C6" w:rsidRPr="00A05F11" w:rsidRDefault="002D5342" w:rsidP="002D5342">
            <w:pPr>
              <w:jc w:val="both"/>
              <w:rPr>
                <w:color w:val="000000" w:themeColor="text1"/>
                <w:sz w:val="18"/>
                <w:szCs w:val="18"/>
              </w:rPr>
            </w:pPr>
            <w:r>
              <w:rPr>
                <w:color w:val="000000" w:themeColor="text1"/>
                <w:sz w:val="18"/>
                <w:szCs w:val="18"/>
              </w:rPr>
              <w:t>Al documentar no conformidades derivadas de devoluciones, no se están detallando las acciones tomadas, las cuales involucran a otras áreas. Por ejemplo, si a decisión o concesión depende por parte de compras, ventas o dirección, estas acciones pueden documentarse para dejar la evidencia del cierre efectivo por parte de calidad.</w:t>
            </w:r>
          </w:p>
        </w:tc>
      </w:tr>
      <w:tr w:rsidR="000C05C6" w:rsidRPr="001C7226" w14:paraId="63F12B44" w14:textId="77777777" w:rsidTr="00F870F7">
        <w:trPr>
          <w:cantSplit/>
          <w:trHeight w:val="1304"/>
          <w:jc w:val="center"/>
        </w:trPr>
        <w:tc>
          <w:tcPr>
            <w:tcW w:w="352" w:type="pct"/>
            <w:vAlign w:val="center"/>
          </w:tcPr>
          <w:p w14:paraId="723732EE" w14:textId="0E2F334C" w:rsidR="000C05C6" w:rsidRDefault="000C05C6" w:rsidP="00117F6E">
            <w:pPr>
              <w:jc w:val="center"/>
              <w:rPr>
                <w:b/>
                <w:color w:val="000000" w:themeColor="text1"/>
                <w:sz w:val="28"/>
                <w:szCs w:val="28"/>
              </w:rPr>
            </w:pPr>
            <w:r>
              <w:rPr>
                <w:b/>
                <w:color w:val="000000" w:themeColor="text1"/>
                <w:sz w:val="28"/>
                <w:szCs w:val="28"/>
              </w:rPr>
              <w:t>O</w:t>
            </w:r>
            <w:r w:rsidR="00301C65">
              <w:rPr>
                <w:b/>
                <w:color w:val="000000" w:themeColor="text1"/>
                <w:sz w:val="28"/>
                <w:szCs w:val="28"/>
              </w:rPr>
              <w:t>M</w:t>
            </w:r>
          </w:p>
        </w:tc>
        <w:tc>
          <w:tcPr>
            <w:tcW w:w="361" w:type="pct"/>
            <w:vAlign w:val="center"/>
          </w:tcPr>
          <w:p w14:paraId="4AA9CCDF" w14:textId="4957B07D" w:rsidR="000C05C6" w:rsidRPr="001C7226" w:rsidRDefault="000C05C6" w:rsidP="000C05C6">
            <w:pPr>
              <w:jc w:val="center"/>
              <w:rPr>
                <w:b/>
                <w:color w:val="000000" w:themeColor="text1"/>
              </w:rPr>
            </w:pPr>
            <w:r>
              <w:rPr>
                <w:b/>
                <w:color w:val="000000" w:themeColor="text1"/>
              </w:rPr>
              <w:t>06</w:t>
            </w:r>
          </w:p>
        </w:tc>
        <w:tc>
          <w:tcPr>
            <w:tcW w:w="499" w:type="pct"/>
            <w:vAlign w:val="center"/>
          </w:tcPr>
          <w:p w14:paraId="6F255CF4" w14:textId="6121C376" w:rsidR="000C05C6" w:rsidRDefault="000C05C6" w:rsidP="000C05C6">
            <w:pPr>
              <w:jc w:val="center"/>
              <w:rPr>
                <w:b/>
                <w:color w:val="000000" w:themeColor="text1"/>
              </w:rPr>
            </w:pPr>
            <w:r>
              <w:rPr>
                <w:b/>
                <w:color w:val="000000" w:themeColor="text1"/>
              </w:rPr>
              <w:t>8</w:t>
            </w:r>
            <w:r w:rsidR="00F60A79">
              <w:rPr>
                <w:b/>
                <w:color w:val="000000" w:themeColor="text1"/>
              </w:rPr>
              <w:t xml:space="preserve"> / 4</w:t>
            </w:r>
          </w:p>
        </w:tc>
        <w:tc>
          <w:tcPr>
            <w:tcW w:w="691" w:type="pct"/>
            <w:vAlign w:val="center"/>
          </w:tcPr>
          <w:p w14:paraId="076BE399" w14:textId="576FCC6D" w:rsidR="000C05C6" w:rsidRPr="002E6065" w:rsidRDefault="00F60A79" w:rsidP="00F60A79">
            <w:pPr>
              <w:jc w:val="center"/>
              <w:rPr>
                <w:b/>
                <w:color w:val="000000" w:themeColor="text1"/>
                <w:sz w:val="16"/>
                <w:szCs w:val="16"/>
              </w:rPr>
            </w:pPr>
            <w:r>
              <w:rPr>
                <w:b/>
                <w:color w:val="000000" w:themeColor="text1"/>
                <w:sz w:val="16"/>
                <w:szCs w:val="16"/>
              </w:rPr>
              <w:t>8.1 / 4.4</w:t>
            </w:r>
          </w:p>
        </w:tc>
        <w:tc>
          <w:tcPr>
            <w:tcW w:w="833" w:type="pct"/>
            <w:vAlign w:val="center"/>
          </w:tcPr>
          <w:p w14:paraId="510707DF" w14:textId="3E79FF78" w:rsidR="000C05C6" w:rsidRPr="000C05C6" w:rsidRDefault="002D5342" w:rsidP="000C05C6">
            <w:pPr>
              <w:jc w:val="center"/>
              <w:rPr>
                <w:b/>
                <w:bCs w:val="0"/>
                <w:color w:val="000000" w:themeColor="text1"/>
                <w:sz w:val="16"/>
                <w:szCs w:val="16"/>
              </w:rPr>
            </w:pPr>
            <w:r>
              <w:rPr>
                <w:rFonts w:ascii="Calibri" w:hAnsi="Calibri" w:cs="Calibri"/>
                <w:b/>
                <w:bCs w:val="0"/>
                <w:color w:val="000000"/>
              </w:rPr>
              <w:t>LOGÍSTICA</w:t>
            </w:r>
          </w:p>
        </w:tc>
        <w:tc>
          <w:tcPr>
            <w:tcW w:w="2264" w:type="pct"/>
            <w:vAlign w:val="bottom"/>
          </w:tcPr>
          <w:p w14:paraId="15C5E50F" w14:textId="4620D6B6" w:rsidR="000C05C6" w:rsidRDefault="002D5342" w:rsidP="002D5342">
            <w:pPr>
              <w:jc w:val="both"/>
              <w:rPr>
                <w:color w:val="000000" w:themeColor="text1"/>
                <w:sz w:val="18"/>
                <w:szCs w:val="18"/>
              </w:rPr>
            </w:pPr>
            <w:r w:rsidRPr="002D5342">
              <w:rPr>
                <w:color w:val="000000" w:themeColor="text1"/>
                <w:sz w:val="18"/>
                <w:szCs w:val="18"/>
              </w:rPr>
              <w:t>La unidad de transporte VC-03 está asignada por medio de responsiva hacia Erick Martínez; sin embargo, en algunas ocasiones es utilizada por otros choferes y la inspección de la unidad la hace otro chofer en algunas ocasiones. Se recomienda llevar un mejor control sobre la asignación y la inspección de unidades.</w:t>
            </w:r>
          </w:p>
        </w:tc>
      </w:tr>
      <w:tr w:rsidR="00F60A79" w:rsidRPr="001C7226" w14:paraId="12B5760E" w14:textId="77777777" w:rsidTr="0034163E">
        <w:trPr>
          <w:cantSplit/>
          <w:trHeight w:val="2438"/>
          <w:jc w:val="center"/>
        </w:trPr>
        <w:tc>
          <w:tcPr>
            <w:tcW w:w="352" w:type="pct"/>
            <w:vAlign w:val="center"/>
          </w:tcPr>
          <w:p w14:paraId="78A69E68" w14:textId="43CF989E" w:rsidR="00F60A79" w:rsidRDefault="00F60A79" w:rsidP="00F60A79">
            <w:pPr>
              <w:jc w:val="center"/>
              <w:rPr>
                <w:b/>
                <w:color w:val="000000" w:themeColor="text1"/>
                <w:sz w:val="28"/>
                <w:szCs w:val="28"/>
              </w:rPr>
            </w:pPr>
            <w:r w:rsidRPr="00596603">
              <w:rPr>
                <w:b/>
                <w:color w:val="000000" w:themeColor="text1"/>
                <w:sz w:val="28"/>
                <w:szCs w:val="28"/>
              </w:rPr>
              <w:lastRenderedPageBreak/>
              <w:t>O</w:t>
            </w:r>
            <w:r w:rsidR="00301C65">
              <w:rPr>
                <w:b/>
                <w:color w:val="000000" w:themeColor="text1"/>
                <w:sz w:val="28"/>
                <w:szCs w:val="28"/>
              </w:rPr>
              <w:t>M</w:t>
            </w:r>
          </w:p>
        </w:tc>
        <w:tc>
          <w:tcPr>
            <w:tcW w:w="361" w:type="pct"/>
            <w:vAlign w:val="center"/>
          </w:tcPr>
          <w:p w14:paraId="2B17FE15" w14:textId="4AC6DF48" w:rsidR="00F60A79" w:rsidRDefault="00F60A79" w:rsidP="00F60A79">
            <w:pPr>
              <w:jc w:val="center"/>
              <w:rPr>
                <w:b/>
                <w:color w:val="000000" w:themeColor="text1"/>
              </w:rPr>
            </w:pPr>
            <w:r>
              <w:rPr>
                <w:b/>
                <w:color w:val="000000" w:themeColor="text1"/>
              </w:rPr>
              <w:t>07</w:t>
            </w:r>
          </w:p>
        </w:tc>
        <w:tc>
          <w:tcPr>
            <w:tcW w:w="499" w:type="pct"/>
            <w:vAlign w:val="center"/>
          </w:tcPr>
          <w:p w14:paraId="527B40AC" w14:textId="452A2320" w:rsidR="00F60A79" w:rsidRDefault="00F60A79" w:rsidP="00F60A79">
            <w:pPr>
              <w:jc w:val="center"/>
              <w:rPr>
                <w:b/>
                <w:color w:val="000000" w:themeColor="text1"/>
              </w:rPr>
            </w:pPr>
            <w:r>
              <w:rPr>
                <w:b/>
                <w:color w:val="000000" w:themeColor="text1"/>
              </w:rPr>
              <w:t>8 / 4</w:t>
            </w:r>
          </w:p>
        </w:tc>
        <w:tc>
          <w:tcPr>
            <w:tcW w:w="691" w:type="pct"/>
            <w:vAlign w:val="center"/>
          </w:tcPr>
          <w:p w14:paraId="5D6CE68A" w14:textId="7C92520C" w:rsidR="00F60A79" w:rsidRDefault="00F60A79" w:rsidP="00F60A79">
            <w:pPr>
              <w:jc w:val="center"/>
              <w:rPr>
                <w:b/>
                <w:color w:val="000000" w:themeColor="text1"/>
                <w:sz w:val="16"/>
                <w:szCs w:val="16"/>
              </w:rPr>
            </w:pPr>
            <w:r>
              <w:rPr>
                <w:b/>
                <w:color w:val="000000" w:themeColor="text1"/>
                <w:sz w:val="16"/>
                <w:szCs w:val="16"/>
              </w:rPr>
              <w:t>8.1 / 4.4</w:t>
            </w:r>
          </w:p>
        </w:tc>
        <w:tc>
          <w:tcPr>
            <w:tcW w:w="833" w:type="pct"/>
            <w:vAlign w:val="center"/>
          </w:tcPr>
          <w:p w14:paraId="35D53717" w14:textId="5957CF37" w:rsidR="00F60A79" w:rsidRPr="000C05C6" w:rsidRDefault="00F60A79" w:rsidP="00F60A79">
            <w:pPr>
              <w:jc w:val="center"/>
              <w:rPr>
                <w:b/>
                <w:bCs w:val="0"/>
                <w:color w:val="000000" w:themeColor="text1"/>
                <w:sz w:val="16"/>
                <w:szCs w:val="16"/>
              </w:rPr>
            </w:pPr>
            <w:r>
              <w:rPr>
                <w:rFonts w:ascii="Calibri" w:hAnsi="Calibri" w:cs="Calibri"/>
                <w:b/>
                <w:bCs w:val="0"/>
                <w:color w:val="000000"/>
              </w:rPr>
              <w:t>LOGÍSTICA</w:t>
            </w:r>
          </w:p>
        </w:tc>
        <w:tc>
          <w:tcPr>
            <w:tcW w:w="2264" w:type="pct"/>
            <w:vAlign w:val="center"/>
          </w:tcPr>
          <w:p w14:paraId="1F8C26A5" w14:textId="77777777" w:rsidR="00F60A79" w:rsidRPr="002D5342" w:rsidRDefault="00F60A79" w:rsidP="0034163E">
            <w:pPr>
              <w:autoSpaceDE w:val="0"/>
              <w:autoSpaceDN w:val="0"/>
              <w:adjustRightInd w:val="0"/>
              <w:jc w:val="both"/>
              <w:rPr>
                <w:color w:val="000000" w:themeColor="text1"/>
                <w:sz w:val="18"/>
                <w:szCs w:val="18"/>
              </w:rPr>
            </w:pPr>
            <w:r w:rsidRPr="002D5342">
              <w:rPr>
                <w:color w:val="000000" w:themeColor="text1"/>
                <w:sz w:val="18"/>
                <w:szCs w:val="18"/>
              </w:rPr>
              <w:t>Se toma como muestra entrega TUVANSA programado 15/11/24 PI 10755/10761.</w:t>
            </w:r>
          </w:p>
          <w:p w14:paraId="5EB35E2F" w14:textId="77777777" w:rsidR="00F60A79" w:rsidRPr="002D5342" w:rsidRDefault="00F60A79" w:rsidP="0034163E">
            <w:pPr>
              <w:autoSpaceDE w:val="0"/>
              <w:autoSpaceDN w:val="0"/>
              <w:adjustRightInd w:val="0"/>
              <w:jc w:val="both"/>
              <w:rPr>
                <w:color w:val="000000" w:themeColor="text1"/>
                <w:sz w:val="18"/>
                <w:szCs w:val="18"/>
              </w:rPr>
            </w:pPr>
            <w:r w:rsidRPr="002D5342">
              <w:rPr>
                <w:color w:val="000000" w:themeColor="text1"/>
                <w:sz w:val="18"/>
                <w:szCs w:val="18"/>
              </w:rPr>
              <w:t xml:space="preserve">Se programa el 13/11/24, sin especificar el día de entrega. </w:t>
            </w:r>
          </w:p>
          <w:p w14:paraId="22310D8A" w14:textId="77777777" w:rsidR="00F60A79" w:rsidRPr="002D5342" w:rsidRDefault="00F60A79" w:rsidP="0034163E">
            <w:pPr>
              <w:autoSpaceDE w:val="0"/>
              <w:autoSpaceDN w:val="0"/>
              <w:adjustRightInd w:val="0"/>
              <w:jc w:val="both"/>
              <w:rPr>
                <w:color w:val="000000" w:themeColor="text1"/>
                <w:sz w:val="18"/>
                <w:szCs w:val="18"/>
              </w:rPr>
            </w:pPr>
            <w:r w:rsidRPr="002D5342">
              <w:rPr>
                <w:color w:val="000000" w:themeColor="text1"/>
                <w:sz w:val="18"/>
                <w:szCs w:val="18"/>
              </w:rPr>
              <w:t>Se entrega PI 10755 el 20/11/24</w:t>
            </w:r>
          </w:p>
          <w:p w14:paraId="4EE12027" w14:textId="77777777" w:rsidR="00F60A79" w:rsidRPr="002D5342" w:rsidRDefault="00F60A79" w:rsidP="0034163E">
            <w:pPr>
              <w:autoSpaceDE w:val="0"/>
              <w:autoSpaceDN w:val="0"/>
              <w:adjustRightInd w:val="0"/>
              <w:jc w:val="both"/>
              <w:rPr>
                <w:color w:val="000000" w:themeColor="text1"/>
                <w:sz w:val="18"/>
                <w:szCs w:val="18"/>
              </w:rPr>
            </w:pPr>
            <w:r w:rsidRPr="002D5342">
              <w:rPr>
                <w:color w:val="000000" w:themeColor="text1"/>
                <w:sz w:val="18"/>
                <w:szCs w:val="18"/>
              </w:rPr>
              <w:t>Se entrega PI 10761 el 20/11/24</w:t>
            </w:r>
          </w:p>
          <w:p w14:paraId="4FAF49F7" w14:textId="3CA5E24A" w:rsidR="00F60A79" w:rsidRPr="002D5342" w:rsidRDefault="00F60A79" w:rsidP="0034163E">
            <w:pPr>
              <w:autoSpaceDE w:val="0"/>
              <w:autoSpaceDN w:val="0"/>
              <w:adjustRightInd w:val="0"/>
              <w:jc w:val="both"/>
              <w:rPr>
                <w:color w:val="000000" w:themeColor="text1"/>
                <w:sz w:val="18"/>
                <w:szCs w:val="18"/>
              </w:rPr>
            </w:pPr>
            <w:r w:rsidRPr="002D5342">
              <w:rPr>
                <w:color w:val="000000" w:themeColor="text1"/>
                <w:sz w:val="18"/>
                <w:szCs w:val="18"/>
              </w:rPr>
              <w:t>No se logra la trazabilidad correctamente entre las fechas programadas, contra las fechas reprogramadas y la fecha real de entrega. No se muestra evidencia de asignación de unidad y chofer para esta entrega. Se recomienda mejorar el ciclo de reprogramación para que coincida con los registros de entrega.</w:t>
            </w:r>
          </w:p>
        </w:tc>
      </w:tr>
    </w:tbl>
    <w:p w14:paraId="23629E73" w14:textId="62795118" w:rsidR="009473C3" w:rsidRPr="00B66A7D" w:rsidRDefault="009473C3">
      <w:pPr>
        <w:rPr>
          <w:sz w:val="10"/>
          <w:szCs w:val="10"/>
        </w:rPr>
      </w:pPr>
    </w:p>
    <w:p w14:paraId="052B384F" w14:textId="1A6F33D2" w:rsidR="002E6065" w:rsidRDefault="002E6065" w:rsidP="002E6065">
      <w:pPr>
        <w:ind w:right="-93"/>
        <w:jc w:val="both"/>
      </w:pPr>
      <w:r w:rsidRPr="00400B37">
        <w:rPr>
          <w:b/>
        </w:rPr>
        <w:t>Clasificación</w:t>
      </w:r>
      <w:r w:rsidR="00400B37" w:rsidRPr="00400B37">
        <w:rPr>
          <w:b/>
          <w:sz w:val="18"/>
          <w:szCs w:val="18"/>
        </w:rPr>
        <w:t>©</w:t>
      </w:r>
      <w:r w:rsidRPr="00400B37">
        <w:rPr>
          <w:b/>
        </w:rPr>
        <w:t>: NC</w:t>
      </w:r>
      <w:r w:rsidRPr="00400B37">
        <w:t xml:space="preserve">=No Conformidad; </w:t>
      </w:r>
      <w:r w:rsidRPr="00400B37">
        <w:rPr>
          <w:b/>
        </w:rPr>
        <w:t>O</w:t>
      </w:r>
      <w:r w:rsidRPr="00400B37">
        <w:t xml:space="preserve">=Observación; </w:t>
      </w:r>
      <w:r w:rsidRPr="00400B37">
        <w:rPr>
          <w:b/>
        </w:rPr>
        <w:t>OM</w:t>
      </w:r>
      <w:r w:rsidRPr="00400B37">
        <w:t>=Oportunidades de Mejora</w:t>
      </w:r>
    </w:p>
    <w:p w14:paraId="7EFE40B5" w14:textId="77777777" w:rsidR="002D5342" w:rsidRDefault="002D5342" w:rsidP="002E6065">
      <w:pPr>
        <w:ind w:right="-93"/>
        <w:jc w:val="both"/>
      </w:pPr>
    </w:p>
    <w:p w14:paraId="661BE372" w14:textId="77777777" w:rsidR="002E6065" w:rsidRPr="00400B37" w:rsidRDefault="002E6065" w:rsidP="002E6065">
      <w:pPr>
        <w:jc w:val="both"/>
        <w:rPr>
          <w:sz w:val="2"/>
          <w:szCs w:val="2"/>
        </w:rPr>
      </w:pPr>
    </w:p>
    <w:p w14:paraId="56F187D2" w14:textId="77777777" w:rsidR="002E6065" w:rsidRPr="00400B37" w:rsidRDefault="002E6065" w:rsidP="002E6065">
      <w:pPr>
        <w:jc w:val="both"/>
        <w:rPr>
          <w:sz w:val="2"/>
          <w:szCs w:val="2"/>
        </w:rPr>
      </w:pPr>
    </w:p>
    <w:p w14:paraId="0AF4635A" w14:textId="77777777" w:rsidR="002E6065" w:rsidRPr="00400B37" w:rsidRDefault="002E6065" w:rsidP="002E6065">
      <w:pPr>
        <w:jc w:val="both"/>
        <w:rPr>
          <w:sz w:val="2"/>
          <w:szCs w:val="2"/>
        </w:rPr>
      </w:pPr>
    </w:p>
    <w:p w14:paraId="5C9421ED" w14:textId="77777777" w:rsidR="002E6065" w:rsidRPr="00400B37" w:rsidRDefault="002E6065" w:rsidP="002E6065">
      <w:pPr>
        <w:jc w:val="both"/>
        <w:rPr>
          <w:sz w:val="2"/>
          <w:szCs w:val="2"/>
        </w:rPr>
      </w:pPr>
    </w:p>
    <w:p w14:paraId="55A5D613" w14:textId="77777777" w:rsidR="002E6065" w:rsidRPr="00C43124" w:rsidRDefault="002E6065" w:rsidP="002E6065">
      <w:pPr>
        <w:jc w:val="both"/>
        <w:rPr>
          <w:color w:val="000000" w:themeColor="text1"/>
          <w:sz w:val="10"/>
          <w:szCs w:val="10"/>
        </w:rPr>
      </w:pP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75"/>
        <w:gridCol w:w="1759"/>
        <w:gridCol w:w="1797"/>
        <w:gridCol w:w="2363"/>
        <w:gridCol w:w="4058"/>
      </w:tblGrid>
      <w:tr w:rsidR="002E6065" w:rsidRPr="001C7226" w14:paraId="1C9019CB" w14:textId="77777777" w:rsidTr="006D022E">
        <w:trPr>
          <w:trHeight w:val="175"/>
          <w:jc w:val="center"/>
        </w:trPr>
        <w:tc>
          <w:tcPr>
            <w:tcW w:w="5000" w:type="pct"/>
            <w:gridSpan w:val="5"/>
            <w:shd w:val="clear" w:color="auto" w:fill="BFBFBF" w:themeFill="background1" w:themeFillShade="BF"/>
            <w:vAlign w:val="center"/>
          </w:tcPr>
          <w:p w14:paraId="56127144" w14:textId="77777777" w:rsidR="002E6065" w:rsidRPr="00400B37" w:rsidRDefault="002E6065" w:rsidP="00393724">
            <w:pPr>
              <w:jc w:val="center"/>
              <w:rPr>
                <w:b/>
              </w:rPr>
            </w:pPr>
            <w:bookmarkStart w:id="0" w:name="_Hlk137573845"/>
            <w:r w:rsidRPr="00400B37">
              <w:rPr>
                <w:b/>
              </w:rPr>
              <w:t>CONCENTRADO DE HALLAZGOS DE AUDITORIA</w:t>
            </w:r>
          </w:p>
        </w:tc>
      </w:tr>
      <w:tr w:rsidR="002E6065" w:rsidRPr="001C7226" w14:paraId="74ABC973" w14:textId="77777777" w:rsidTr="006D022E">
        <w:trPr>
          <w:jc w:val="center"/>
        </w:trPr>
        <w:tc>
          <w:tcPr>
            <w:tcW w:w="486" w:type="pct"/>
            <w:shd w:val="clear" w:color="auto" w:fill="D9D9D9" w:themeFill="background1" w:themeFillShade="D9"/>
            <w:vAlign w:val="center"/>
          </w:tcPr>
          <w:p w14:paraId="5F3A3D49" w14:textId="77777777" w:rsidR="002E6065" w:rsidRPr="00B66A7D" w:rsidRDefault="002E6065" w:rsidP="00393724">
            <w:pPr>
              <w:jc w:val="center"/>
              <w:rPr>
                <w:b/>
                <w:sz w:val="18"/>
                <w:szCs w:val="18"/>
              </w:rPr>
            </w:pPr>
            <w:r w:rsidRPr="00B66A7D">
              <w:rPr>
                <w:b/>
                <w:sz w:val="18"/>
                <w:szCs w:val="18"/>
              </w:rPr>
              <w:t>Cláusula</w:t>
            </w:r>
          </w:p>
        </w:tc>
        <w:tc>
          <w:tcPr>
            <w:tcW w:w="796" w:type="pct"/>
            <w:shd w:val="clear" w:color="auto" w:fill="D9D9D9" w:themeFill="background1" w:themeFillShade="D9"/>
            <w:vAlign w:val="center"/>
          </w:tcPr>
          <w:p w14:paraId="584E10BB" w14:textId="54FD9065" w:rsidR="002E6065" w:rsidRPr="00B66A7D" w:rsidRDefault="002E6065" w:rsidP="00393724">
            <w:pPr>
              <w:jc w:val="center"/>
              <w:rPr>
                <w:b/>
                <w:sz w:val="18"/>
                <w:szCs w:val="18"/>
              </w:rPr>
            </w:pPr>
            <w:r w:rsidRPr="00B66A7D">
              <w:rPr>
                <w:b/>
                <w:sz w:val="18"/>
                <w:szCs w:val="18"/>
              </w:rPr>
              <w:t xml:space="preserve">No </w:t>
            </w:r>
            <w:r w:rsidR="00B66A7D" w:rsidRPr="00B66A7D">
              <w:rPr>
                <w:b/>
                <w:sz w:val="18"/>
                <w:szCs w:val="18"/>
              </w:rPr>
              <w:t>C</w:t>
            </w:r>
            <w:r w:rsidRPr="00B66A7D">
              <w:rPr>
                <w:b/>
                <w:sz w:val="18"/>
                <w:szCs w:val="18"/>
              </w:rPr>
              <w:t>onforme</w:t>
            </w:r>
          </w:p>
        </w:tc>
        <w:tc>
          <w:tcPr>
            <w:tcW w:w="813" w:type="pct"/>
            <w:shd w:val="clear" w:color="auto" w:fill="D9D9D9" w:themeFill="background1" w:themeFillShade="D9"/>
            <w:vAlign w:val="center"/>
          </w:tcPr>
          <w:p w14:paraId="45E4AF66" w14:textId="77777777" w:rsidR="002E6065" w:rsidRPr="00B66A7D" w:rsidRDefault="002E6065" w:rsidP="00393724">
            <w:pPr>
              <w:jc w:val="center"/>
              <w:rPr>
                <w:b/>
                <w:sz w:val="18"/>
                <w:szCs w:val="18"/>
              </w:rPr>
            </w:pPr>
            <w:r w:rsidRPr="00B66A7D">
              <w:rPr>
                <w:b/>
                <w:sz w:val="18"/>
                <w:szCs w:val="18"/>
              </w:rPr>
              <w:t>Observación</w:t>
            </w:r>
          </w:p>
        </w:tc>
        <w:tc>
          <w:tcPr>
            <w:tcW w:w="1069" w:type="pct"/>
            <w:shd w:val="clear" w:color="auto" w:fill="D9D9D9" w:themeFill="background1" w:themeFillShade="D9"/>
            <w:vAlign w:val="center"/>
          </w:tcPr>
          <w:p w14:paraId="7129B13F" w14:textId="77777777" w:rsidR="002E6065" w:rsidRPr="00B66A7D" w:rsidRDefault="002E6065" w:rsidP="00393724">
            <w:pPr>
              <w:jc w:val="center"/>
              <w:rPr>
                <w:b/>
                <w:sz w:val="18"/>
                <w:szCs w:val="18"/>
              </w:rPr>
            </w:pPr>
            <w:r w:rsidRPr="00B66A7D">
              <w:rPr>
                <w:b/>
                <w:sz w:val="18"/>
                <w:szCs w:val="18"/>
              </w:rPr>
              <w:t>Oportunidades de Mejora</w:t>
            </w:r>
          </w:p>
        </w:tc>
        <w:tc>
          <w:tcPr>
            <w:tcW w:w="1836" w:type="pct"/>
            <w:shd w:val="clear" w:color="auto" w:fill="D9D9D9" w:themeFill="background1" w:themeFillShade="D9"/>
            <w:vAlign w:val="center"/>
          </w:tcPr>
          <w:p w14:paraId="6781ABE1" w14:textId="77777777" w:rsidR="002E6065" w:rsidRPr="00B66A7D" w:rsidRDefault="002E6065" w:rsidP="00393724">
            <w:pPr>
              <w:jc w:val="center"/>
              <w:rPr>
                <w:b/>
                <w:sz w:val="18"/>
                <w:szCs w:val="18"/>
              </w:rPr>
            </w:pPr>
            <w:r w:rsidRPr="00B66A7D">
              <w:rPr>
                <w:b/>
                <w:sz w:val="18"/>
                <w:szCs w:val="18"/>
              </w:rPr>
              <w:t>Notas</w:t>
            </w:r>
          </w:p>
        </w:tc>
      </w:tr>
      <w:tr w:rsidR="00AE5893" w:rsidRPr="001C7226" w14:paraId="6C6AC46B" w14:textId="77777777" w:rsidTr="006D022E">
        <w:trPr>
          <w:trHeight w:val="340"/>
          <w:jc w:val="center"/>
        </w:trPr>
        <w:tc>
          <w:tcPr>
            <w:tcW w:w="486" w:type="pct"/>
            <w:vAlign w:val="center"/>
          </w:tcPr>
          <w:p w14:paraId="7D5C447F" w14:textId="77777777" w:rsidR="00AE5893" w:rsidRPr="00400B37" w:rsidRDefault="00AE5893" w:rsidP="00AE5893">
            <w:pPr>
              <w:jc w:val="center"/>
              <w:rPr>
                <w:b/>
              </w:rPr>
            </w:pPr>
            <w:r w:rsidRPr="00400B37">
              <w:rPr>
                <w:b/>
              </w:rPr>
              <w:t>4</w:t>
            </w:r>
          </w:p>
        </w:tc>
        <w:tc>
          <w:tcPr>
            <w:tcW w:w="796" w:type="pct"/>
            <w:vAlign w:val="center"/>
          </w:tcPr>
          <w:p w14:paraId="57BCC8ED" w14:textId="72C7E3FA" w:rsidR="00AE5893" w:rsidRPr="00400B37" w:rsidRDefault="00AE5893" w:rsidP="00AE5893">
            <w:pPr>
              <w:jc w:val="center"/>
              <w:rPr>
                <w:b/>
              </w:rPr>
            </w:pPr>
          </w:p>
        </w:tc>
        <w:tc>
          <w:tcPr>
            <w:tcW w:w="813" w:type="pct"/>
            <w:vAlign w:val="center"/>
          </w:tcPr>
          <w:p w14:paraId="007511A1" w14:textId="7981DB83" w:rsidR="00AE5893" w:rsidRPr="00400B37" w:rsidRDefault="00AE5893" w:rsidP="00AE5893">
            <w:pPr>
              <w:jc w:val="center"/>
              <w:rPr>
                <w:b/>
              </w:rPr>
            </w:pPr>
          </w:p>
        </w:tc>
        <w:tc>
          <w:tcPr>
            <w:tcW w:w="1069" w:type="pct"/>
            <w:vAlign w:val="center"/>
          </w:tcPr>
          <w:p w14:paraId="263205B0" w14:textId="788FA8AC" w:rsidR="00AE5893" w:rsidRPr="00400B37" w:rsidRDefault="00301C65" w:rsidP="00AE5893">
            <w:pPr>
              <w:jc w:val="center"/>
              <w:rPr>
                <w:b/>
              </w:rPr>
            </w:pPr>
            <w:r>
              <w:rPr>
                <w:b/>
              </w:rPr>
              <w:t>5</w:t>
            </w:r>
          </w:p>
        </w:tc>
        <w:tc>
          <w:tcPr>
            <w:tcW w:w="1836" w:type="pct"/>
            <w:vAlign w:val="center"/>
          </w:tcPr>
          <w:p w14:paraId="6810ED41" w14:textId="77777777" w:rsidR="00AE5893" w:rsidRPr="00400B37" w:rsidRDefault="00AE5893" w:rsidP="00AE5893"/>
        </w:tc>
      </w:tr>
      <w:tr w:rsidR="00AE5893" w:rsidRPr="001C7226" w14:paraId="7495EDCD" w14:textId="77777777" w:rsidTr="006D022E">
        <w:trPr>
          <w:trHeight w:val="340"/>
          <w:jc w:val="center"/>
        </w:trPr>
        <w:tc>
          <w:tcPr>
            <w:tcW w:w="486" w:type="pct"/>
            <w:vAlign w:val="center"/>
          </w:tcPr>
          <w:p w14:paraId="56FE314F" w14:textId="77777777" w:rsidR="00AE5893" w:rsidRPr="00400B37" w:rsidRDefault="00AE5893" w:rsidP="00AE5893">
            <w:pPr>
              <w:jc w:val="center"/>
              <w:rPr>
                <w:b/>
              </w:rPr>
            </w:pPr>
            <w:r w:rsidRPr="00400B37">
              <w:rPr>
                <w:b/>
              </w:rPr>
              <w:t>5</w:t>
            </w:r>
          </w:p>
        </w:tc>
        <w:tc>
          <w:tcPr>
            <w:tcW w:w="796" w:type="pct"/>
            <w:vAlign w:val="center"/>
          </w:tcPr>
          <w:p w14:paraId="70B68807" w14:textId="77777777" w:rsidR="00AE5893" w:rsidRPr="00400B37" w:rsidRDefault="00AE5893" w:rsidP="00AE5893">
            <w:pPr>
              <w:jc w:val="center"/>
              <w:rPr>
                <w:b/>
              </w:rPr>
            </w:pPr>
          </w:p>
        </w:tc>
        <w:tc>
          <w:tcPr>
            <w:tcW w:w="813" w:type="pct"/>
            <w:vAlign w:val="center"/>
          </w:tcPr>
          <w:p w14:paraId="258D56B3" w14:textId="05CF2DCD" w:rsidR="00AE5893" w:rsidRPr="00400B37" w:rsidRDefault="00AE5893" w:rsidP="00AE5893">
            <w:pPr>
              <w:jc w:val="center"/>
              <w:rPr>
                <w:b/>
              </w:rPr>
            </w:pPr>
          </w:p>
        </w:tc>
        <w:tc>
          <w:tcPr>
            <w:tcW w:w="1069" w:type="pct"/>
            <w:vAlign w:val="center"/>
          </w:tcPr>
          <w:p w14:paraId="3A43E912" w14:textId="2A552B49" w:rsidR="00AE5893" w:rsidRPr="00400B37" w:rsidRDefault="00AE5893" w:rsidP="00AE5893">
            <w:pPr>
              <w:jc w:val="center"/>
              <w:rPr>
                <w:b/>
              </w:rPr>
            </w:pPr>
          </w:p>
        </w:tc>
        <w:tc>
          <w:tcPr>
            <w:tcW w:w="1836" w:type="pct"/>
            <w:vAlign w:val="center"/>
          </w:tcPr>
          <w:p w14:paraId="5A511B6C" w14:textId="77777777" w:rsidR="00AE5893" w:rsidRPr="00400B37" w:rsidRDefault="00AE5893" w:rsidP="00AE5893"/>
        </w:tc>
      </w:tr>
      <w:tr w:rsidR="00AE5893" w:rsidRPr="001C7226" w14:paraId="231D0B2F" w14:textId="77777777" w:rsidTr="006D022E">
        <w:trPr>
          <w:trHeight w:val="340"/>
          <w:jc w:val="center"/>
        </w:trPr>
        <w:tc>
          <w:tcPr>
            <w:tcW w:w="486" w:type="pct"/>
            <w:vAlign w:val="center"/>
          </w:tcPr>
          <w:p w14:paraId="36D0BD12" w14:textId="77777777" w:rsidR="00AE5893" w:rsidRPr="00400B37" w:rsidRDefault="00AE5893" w:rsidP="00AE5893">
            <w:pPr>
              <w:jc w:val="center"/>
              <w:rPr>
                <w:b/>
              </w:rPr>
            </w:pPr>
            <w:r w:rsidRPr="00400B37">
              <w:rPr>
                <w:b/>
              </w:rPr>
              <w:t>6</w:t>
            </w:r>
          </w:p>
        </w:tc>
        <w:tc>
          <w:tcPr>
            <w:tcW w:w="796" w:type="pct"/>
            <w:vAlign w:val="center"/>
          </w:tcPr>
          <w:p w14:paraId="00F22F17" w14:textId="77E1831B" w:rsidR="00AE5893" w:rsidRPr="00400B37" w:rsidRDefault="00AE5893" w:rsidP="00AE5893">
            <w:pPr>
              <w:jc w:val="center"/>
              <w:rPr>
                <w:b/>
              </w:rPr>
            </w:pPr>
          </w:p>
        </w:tc>
        <w:tc>
          <w:tcPr>
            <w:tcW w:w="813" w:type="pct"/>
            <w:vAlign w:val="center"/>
          </w:tcPr>
          <w:p w14:paraId="660526C6" w14:textId="77777777" w:rsidR="00AE5893" w:rsidRPr="00400B37" w:rsidRDefault="00AE5893" w:rsidP="00AE5893">
            <w:pPr>
              <w:jc w:val="center"/>
              <w:rPr>
                <w:b/>
              </w:rPr>
            </w:pPr>
          </w:p>
        </w:tc>
        <w:tc>
          <w:tcPr>
            <w:tcW w:w="1069" w:type="pct"/>
            <w:vAlign w:val="center"/>
          </w:tcPr>
          <w:p w14:paraId="6EAD5438" w14:textId="3A46BCDB" w:rsidR="00AE5893" w:rsidRPr="00400B37" w:rsidRDefault="00301C65" w:rsidP="00AE5893">
            <w:pPr>
              <w:jc w:val="center"/>
              <w:rPr>
                <w:b/>
              </w:rPr>
            </w:pPr>
            <w:r>
              <w:rPr>
                <w:b/>
              </w:rPr>
              <w:t>1</w:t>
            </w:r>
          </w:p>
        </w:tc>
        <w:tc>
          <w:tcPr>
            <w:tcW w:w="1836" w:type="pct"/>
            <w:vAlign w:val="center"/>
          </w:tcPr>
          <w:p w14:paraId="0A84C8EE" w14:textId="77777777" w:rsidR="00AE5893" w:rsidRPr="00400B37" w:rsidRDefault="00AE5893" w:rsidP="00AE5893"/>
        </w:tc>
      </w:tr>
      <w:tr w:rsidR="00AE5893" w:rsidRPr="001C7226" w14:paraId="2BD8277F" w14:textId="77777777" w:rsidTr="006D022E">
        <w:trPr>
          <w:trHeight w:val="340"/>
          <w:jc w:val="center"/>
        </w:trPr>
        <w:tc>
          <w:tcPr>
            <w:tcW w:w="486" w:type="pct"/>
            <w:vAlign w:val="center"/>
          </w:tcPr>
          <w:p w14:paraId="2C42D0CF" w14:textId="77777777" w:rsidR="00AE5893" w:rsidRPr="00400B37" w:rsidRDefault="00AE5893" w:rsidP="00AE5893">
            <w:pPr>
              <w:jc w:val="center"/>
              <w:rPr>
                <w:b/>
              </w:rPr>
            </w:pPr>
            <w:r w:rsidRPr="00400B37">
              <w:rPr>
                <w:b/>
              </w:rPr>
              <w:t>7</w:t>
            </w:r>
          </w:p>
        </w:tc>
        <w:tc>
          <w:tcPr>
            <w:tcW w:w="796" w:type="pct"/>
            <w:vAlign w:val="center"/>
          </w:tcPr>
          <w:p w14:paraId="1A515AA9" w14:textId="2EE7C98F" w:rsidR="00AE5893" w:rsidRPr="00400B37" w:rsidRDefault="00AE5893" w:rsidP="00AE5893">
            <w:pPr>
              <w:jc w:val="center"/>
              <w:rPr>
                <w:b/>
              </w:rPr>
            </w:pPr>
          </w:p>
        </w:tc>
        <w:tc>
          <w:tcPr>
            <w:tcW w:w="813" w:type="pct"/>
            <w:vAlign w:val="center"/>
          </w:tcPr>
          <w:p w14:paraId="3E0FC77B" w14:textId="781CB2AA" w:rsidR="00AE5893" w:rsidRPr="00400B37" w:rsidRDefault="00AE5893" w:rsidP="00AE5893">
            <w:pPr>
              <w:jc w:val="center"/>
              <w:rPr>
                <w:b/>
              </w:rPr>
            </w:pPr>
          </w:p>
        </w:tc>
        <w:tc>
          <w:tcPr>
            <w:tcW w:w="1069" w:type="pct"/>
            <w:vAlign w:val="center"/>
          </w:tcPr>
          <w:p w14:paraId="7E649B76" w14:textId="216FAC28" w:rsidR="00AE5893" w:rsidRPr="00400B37" w:rsidRDefault="00AE5893" w:rsidP="00AE5893">
            <w:pPr>
              <w:jc w:val="center"/>
              <w:rPr>
                <w:b/>
              </w:rPr>
            </w:pPr>
          </w:p>
        </w:tc>
        <w:tc>
          <w:tcPr>
            <w:tcW w:w="1836" w:type="pct"/>
            <w:vAlign w:val="center"/>
          </w:tcPr>
          <w:p w14:paraId="74ACFFA4" w14:textId="77777777" w:rsidR="00AE5893" w:rsidRPr="00400B37" w:rsidRDefault="00AE5893" w:rsidP="00AE5893"/>
        </w:tc>
      </w:tr>
      <w:tr w:rsidR="00AE5893" w:rsidRPr="001C7226" w14:paraId="2A38052D" w14:textId="77777777" w:rsidTr="006D022E">
        <w:trPr>
          <w:trHeight w:val="340"/>
          <w:jc w:val="center"/>
        </w:trPr>
        <w:tc>
          <w:tcPr>
            <w:tcW w:w="486" w:type="pct"/>
            <w:shd w:val="clear" w:color="auto" w:fill="FFFFFF"/>
            <w:vAlign w:val="center"/>
          </w:tcPr>
          <w:p w14:paraId="1E7002CA" w14:textId="77777777" w:rsidR="00AE5893" w:rsidRPr="00400B37" w:rsidRDefault="00AE5893" w:rsidP="00AE5893">
            <w:pPr>
              <w:jc w:val="center"/>
              <w:rPr>
                <w:b/>
              </w:rPr>
            </w:pPr>
            <w:r w:rsidRPr="00400B37">
              <w:rPr>
                <w:b/>
              </w:rPr>
              <w:t>8</w:t>
            </w:r>
          </w:p>
        </w:tc>
        <w:tc>
          <w:tcPr>
            <w:tcW w:w="796" w:type="pct"/>
            <w:shd w:val="clear" w:color="auto" w:fill="FFFFFF"/>
            <w:vAlign w:val="center"/>
          </w:tcPr>
          <w:p w14:paraId="4A27B615" w14:textId="3CB9B78F" w:rsidR="00AE5893" w:rsidRPr="00400B37" w:rsidRDefault="00AE5893" w:rsidP="00AE5893">
            <w:pPr>
              <w:jc w:val="center"/>
              <w:rPr>
                <w:b/>
              </w:rPr>
            </w:pPr>
          </w:p>
        </w:tc>
        <w:tc>
          <w:tcPr>
            <w:tcW w:w="813" w:type="pct"/>
            <w:shd w:val="clear" w:color="auto" w:fill="FFFFFF"/>
            <w:vAlign w:val="center"/>
          </w:tcPr>
          <w:p w14:paraId="70810E08" w14:textId="7FFF0F80" w:rsidR="00AE5893" w:rsidRPr="00400B37" w:rsidRDefault="00AE5893" w:rsidP="00AE5893">
            <w:pPr>
              <w:jc w:val="center"/>
              <w:rPr>
                <w:b/>
              </w:rPr>
            </w:pPr>
          </w:p>
        </w:tc>
        <w:tc>
          <w:tcPr>
            <w:tcW w:w="1069" w:type="pct"/>
            <w:shd w:val="clear" w:color="auto" w:fill="FFFFFF"/>
            <w:vAlign w:val="center"/>
          </w:tcPr>
          <w:p w14:paraId="220430E9" w14:textId="34D3654A" w:rsidR="00AE5893" w:rsidRPr="00400B37" w:rsidRDefault="00AE5893" w:rsidP="00AE5893">
            <w:pPr>
              <w:jc w:val="center"/>
              <w:rPr>
                <w:b/>
              </w:rPr>
            </w:pPr>
          </w:p>
        </w:tc>
        <w:tc>
          <w:tcPr>
            <w:tcW w:w="1836" w:type="pct"/>
            <w:shd w:val="clear" w:color="auto" w:fill="FFFFFF"/>
            <w:vAlign w:val="center"/>
          </w:tcPr>
          <w:p w14:paraId="15D5129E" w14:textId="77777777" w:rsidR="00AE5893" w:rsidRPr="00400B37" w:rsidRDefault="00AE5893" w:rsidP="00AE5893"/>
        </w:tc>
      </w:tr>
      <w:tr w:rsidR="00AE5893" w:rsidRPr="001C7226" w14:paraId="01F82E28" w14:textId="77777777" w:rsidTr="006D022E">
        <w:trPr>
          <w:trHeight w:val="340"/>
          <w:jc w:val="center"/>
        </w:trPr>
        <w:tc>
          <w:tcPr>
            <w:tcW w:w="486" w:type="pct"/>
            <w:vAlign w:val="center"/>
          </w:tcPr>
          <w:p w14:paraId="422B57A7" w14:textId="77777777" w:rsidR="00AE5893" w:rsidRPr="00400B37" w:rsidRDefault="00AE5893" w:rsidP="00AE5893">
            <w:pPr>
              <w:jc w:val="center"/>
              <w:rPr>
                <w:b/>
              </w:rPr>
            </w:pPr>
            <w:r w:rsidRPr="00400B37">
              <w:rPr>
                <w:b/>
              </w:rPr>
              <w:t>9</w:t>
            </w:r>
          </w:p>
        </w:tc>
        <w:tc>
          <w:tcPr>
            <w:tcW w:w="796" w:type="pct"/>
            <w:vAlign w:val="center"/>
          </w:tcPr>
          <w:p w14:paraId="13CE8660" w14:textId="63D2CCBC" w:rsidR="00AE5893" w:rsidRPr="00400B37" w:rsidRDefault="00AE5893" w:rsidP="00AE5893">
            <w:pPr>
              <w:jc w:val="center"/>
              <w:rPr>
                <w:b/>
              </w:rPr>
            </w:pPr>
          </w:p>
        </w:tc>
        <w:tc>
          <w:tcPr>
            <w:tcW w:w="813" w:type="pct"/>
            <w:vAlign w:val="center"/>
          </w:tcPr>
          <w:p w14:paraId="7505C925" w14:textId="7702A958" w:rsidR="00AE5893" w:rsidRPr="00400B37" w:rsidRDefault="00AE5893" w:rsidP="00AE5893">
            <w:pPr>
              <w:jc w:val="center"/>
              <w:rPr>
                <w:b/>
              </w:rPr>
            </w:pPr>
          </w:p>
        </w:tc>
        <w:tc>
          <w:tcPr>
            <w:tcW w:w="1069" w:type="pct"/>
            <w:vAlign w:val="center"/>
          </w:tcPr>
          <w:p w14:paraId="7A027A16" w14:textId="50D79E19" w:rsidR="00AE5893" w:rsidRPr="00400B37" w:rsidRDefault="00AE5893" w:rsidP="00AE5893">
            <w:pPr>
              <w:jc w:val="center"/>
              <w:rPr>
                <w:b/>
              </w:rPr>
            </w:pPr>
          </w:p>
        </w:tc>
        <w:tc>
          <w:tcPr>
            <w:tcW w:w="1836" w:type="pct"/>
            <w:vAlign w:val="center"/>
          </w:tcPr>
          <w:p w14:paraId="4C12A2B1" w14:textId="77777777" w:rsidR="00AE5893" w:rsidRPr="00400B37" w:rsidRDefault="00AE5893" w:rsidP="00AE5893"/>
        </w:tc>
      </w:tr>
      <w:tr w:rsidR="00AE5893" w:rsidRPr="001C7226" w14:paraId="788E0B4B" w14:textId="77777777" w:rsidTr="006D022E">
        <w:trPr>
          <w:trHeight w:val="340"/>
          <w:jc w:val="center"/>
        </w:trPr>
        <w:tc>
          <w:tcPr>
            <w:tcW w:w="486" w:type="pct"/>
            <w:vAlign w:val="center"/>
          </w:tcPr>
          <w:p w14:paraId="290F5D72" w14:textId="77777777" w:rsidR="00AE5893" w:rsidRPr="00400B37" w:rsidRDefault="00AE5893" w:rsidP="00AE5893">
            <w:pPr>
              <w:jc w:val="center"/>
              <w:rPr>
                <w:b/>
              </w:rPr>
            </w:pPr>
            <w:r w:rsidRPr="00400B37">
              <w:rPr>
                <w:b/>
              </w:rPr>
              <w:t>10</w:t>
            </w:r>
          </w:p>
        </w:tc>
        <w:tc>
          <w:tcPr>
            <w:tcW w:w="796" w:type="pct"/>
            <w:vAlign w:val="center"/>
          </w:tcPr>
          <w:p w14:paraId="4D8098A3" w14:textId="3C277AF2" w:rsidR="00AE5893" w:rsidRPr="00400B37" w:rsidRDefault="00AE5893" w:rsidP="00AE5893">
            <w:pPr>
              <w:jc w:val="center"/>
              <w:rPr>
                <w:b/>
              </w:rPr>
            </w:pPr>
          </w:p>
        </w:tc>
        <w:tc>
          <w:tcPr>
            <w:tcW w:w="813" w:type="pct"/>
            <w:vAlign w:val="center"/>
          </w:tcPr>
          <w:p w14:paraId="596C74DD" w14:textId="77777777" w:rsidR="00AE5893" w:rsidRPr="00400B37" w:rsidRDefault="00AE5893" w:rsidP="00AE5893">
            <w:pPr>
              <w:jc w:val="center"/>
              <w:rPr>
                <w:b/>
              </w:rPr>
            </w:pPr>
          </w:p>
        </w:tc>
        <w:tc>
          <w:tcPr>
            <w:tcW w:w="1069" w:type="pct"/>
            <w:vAlign w:val="center"/>
          </w:tcPr>
          <w:p w14:paraId="30CC1F59" w14:textId="46C7E677" w:rsidR="00AE5893" w:rsidRPr="00400B37" w:rsidRDefault="00301C65" w:rsidP="00AE5893">
            <w:pPr>
              <w:jc w:val="center"/>
              <w:rPr>
                <w:b/>
              </w:rPr>
            </w:pPr>
            <w:r>
              <w:rPr>
                <w:b/>
              </w:rPr>
              <w:t>1</w:t>
            </w:r>
          </w:p>
        </w:tc>
        <w:tc>
          <w:tcPr>
            <w:tcW w:w="1836" w:type="pct"/>
            <w:vAlign w:val="center"/>
          </w:tcPr>
          <w:p w14:paraId="21DB63BD" w14:textId="77777777" w:rsidR="00AE5893" w:rsidRPr="00400B37" w:rsidRDefault="00AE5893" w:rsidP="00AE5893"/>
        </w:tc>
      </w:tr>
      <w:tr w:rsidR="006D022E" w:rsidRPr="001C7226" w14:paraId="1ECB3581" w14:textId="77777777" w:rsidTr="006D022E">
        <w:trPr>
          <w:trHeight w:val="292"/>
          <w:jc w:val="center"/>
        </w:trPr>
        <w:tc>
          <w:tcPr>
            <w:tcW w:w="486" w:type="pct"/>
            <w:shd w:val="clear" w:color="auto" w:fill="BFBFBF" w:themeFill="background1" w:themeFillShade="BF"/>
            <w:vAlign w:val="center"/>
          </w:tcPr>
          <w:p w14:paraId="7C5440F1" w14:textId="77777777" w:rsidR="002E6065" w:rsidRPr="00400B37" w:rsidRDefault="002E6065" w:rsidP="00393724">
            <w:pPr>
              <w:jc w:val="center"/>
              <w:rPr>
                <w:b/>
              </w:rPr>
            </w:pPr>
            <w:r w:rsidRPr="00400B37">
              <w:rPr>
                <w:b/>
              </w:rPr>
              <w:t>TOTALES</w:t>
            </w:r>
          </w:p>
        </w:tc>
        <w:tc>
          <w:tcPr>
            <w:tcW w:w="796" w:type="pct"/>
            <w:shd w:val="clear" w:color="auto" w:fill="D5DCE4" w:themeFill="text2" w:themeFillTint="33"/>
            <w:vAlign w:val="center"/>
          </w:tcPr>
          <w:p w14:paraId="474C51C4" w14:textId="51A477FF" w:rsidR="002E6065" w:rsidRPr="00400B37" w:rsidRDefault="002E6065" w:rsidP="00393724">
            <w:pPr>
              <w:jc w:val="center"/>
              <w:rPr>
                <w:b/>
              </w:rPr>
            </w:pPr>
          </w:p>
        </w:tc>
        <w:tc>
          <w:tcPr>
            <w:tcW w:w="813" w:type="pct"/>
            <w:shd w:val="clear" w:color="auto" w:fill="D5DCE4" w:themeFill="text2" w:themeFillTint="33"/>
            <w:vAlign w:val="center"/>
          </w:tcPr>
          <w:p w14:paraId="55E99B8D" w14:textId="5EB24861" w:rsidR="002E6065" w:rsidRPr="00400B37" w:rsidRDefault="002E6065" w:rsidP="00393724">
            <w:pPr>
              <w:jc w:val="center"/>
              <w:rPr>
                <w:b/>
              </w:rPr>
            </w:pPr>
          </w:p>
        </w:tc>
        <w:tc>
          <w:tcPr>
            <w:tcW w:w="1069" w:type="pct"/>
            <w:shd w:val="clear" w:color="auto" w:fill="D5DCE4" w:themeFill="text2" w:themeFillTint="33"/>
            <w:vAlign w:val="center"/>
          </w:tcPr>
          <w:p w14:paraId="7E0157C5" w14:textId="08B6F1D2" w:rsidR="002E6065" w:rsidRPr="00400B37" w:rsidRDefault="0034163E" w:rsidP="00393724">
            <w:pPr>
              <w:jc w:val="center"/>
              <w:rPr>
                <w:b/>
              </w:rPr>
            </w:pPr>
            <w:r>
              <w:rPr>
                <w:b/>
              </w:rPr>
              <w:t>7</w:t>
            </w:r>
          </w:p>
        </w:tc>
        <w:tc>
          <w:tcPr>
            <w:tcW w:w="1836" w:type="pct"/>
            <w:vAlign w:val="center"/>
          </w:tcPr>
          <w:p w14:paraId="149121D2" w14:textId="77777777" w:rsidR="002E6065" w:rsidRPr="00400B37" w:rsidRDefault="002E6065" w:rsidP="00393724">
            <w:pPr>
              <w:jc w:val="center"/>
            </w:pPr>
          </w:p>
        </w:tc>
      </w:tr>
      <w:bookmarkEnd w:id="0"/>
    </w:tbl>
    <w:p w14:paraId="639E8A24" w14:textId="77777777" w:rsidR="00B66A7D" w:rsidRDefault="00B66A7D"/>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96"/>
      </w:tblGrid>
      <w:tr w:rsidR="002E6065" w:rsidRPr="001C7226" w14:paraId="223769FA" w14:textId="77777777" w:rsidTr="00B66A7D">
        <w:trPr>
          <w:jc w:val="center"/>
        </w:trPr>
        <w:tc>
          <w:tcPr>
            <w:tcW w:w="5000" w:type="pct"/>
            <w:shd w:val="clear" w:color="auto" w:fill="BFBFBF" w:themeFill="background1" w:themeFillShade="BF"/>
            <w:vAlign w:val="center"/>
          </w:tcPr>
          <w:p w14:paraId="796E942D" w14:textId="25F688C2" w:rsidR="002E6065" w:rsidRPr="00B66A7D" w:rsidRDefault="002E6065" w:rsidP="00393724">
            <w:pPr>
              <w:jc w:val="center"/>
              <w:rPr>
                <w:b/>
              </w:rPr>
            </w:pPr>
            <w:r w:rsidRPr="00B66A7D">
              <w:rPr>
                <w:b/>
              </w:rPr>
              <w:t>COMENTARIOS ADICIONALES DE LA AUDITORÍA</w:t>
            </w:r>
          </w:p>
        </w:tc>
      </w:tr>
      <w:tr w:rsidR="002E6065" w:rsidRPr="00AE5893" w14:paraId="0CCA5A51" w14:textId="77777777" w:rsidTr="00B66A7D">
        <w:trPr>
          <w:trHeight w:val="20"/>
          <w:jc w:val="center"/>
        </w:trPr>
        <w:tc>
          <w:tcPr>
            <w:tcW w:w="5000" w:type="pct"/>
            <w:shd w:val="clear" w:color="auto" w:fill="D9D9D9"/>
            <w:vAlign w:val="center"/>
          </w:tcPr>
          <w:p w14:paraId="42E95763" w14:textId="26E6A394" w:rsidR="002E6065" w:rsidRPr="00AE5893" w:rsidRDefault="002E6065" w:rsidP="00393724">
            <w:pPr>
              <w:rPr>
                <w:b/>
                <w:color w:val="000000" w:themeColor="text1"/>
              </w:rPr>
            </w:pPr>
          </w:p>
        </w:tc>
      </w:tr>
      <w:tr w:rsidR="002E6065" w:rsidRPr="001C7226" w14:paraId="3A84FDFC" w14:textId="77777777" w:rsidTr="0034163E">
        <w:trPr>
          <w:trHeight w:val="1134"/>
          <w:jc w:val="center"/>
        </w:trPr>
        <w:tc>
          <w:tcPr>
            <w:tcW w:w="5000" w:type="pct"/>
            <w:vAlign w:val="center"/>
          </w:tcPr>
          <w:p w14:paraId="49F797BD" w14:textId="609DEF30" w:rsidR="002E6065" w:rsidRPr="00625634" w:rsidRDefault="00861B55" w:rsidP="00393724">
            <w:pPr>
              <w:jc w:val="both"/>
              <w:rPr>
                <w:bCs w:val="0"/>
                <w:color w:val="000000" w:themeColor="text1"/>
              </w:rPr>
            </w:pPr>
            <w:r>
              <w:rPr>
                <w:bCs w:val="0"/>
                <w:color w:val="000000" w:themeColor="text1"/>
              </w:rPr>
              <w:t>Todas las no conformidades y oportunidades de mejora de la auditoría pasada, diciembre 202</w:t>
            </w:r>
            <w:r w:rsidR="00301C65">
              <w:rPr>
                <w:bCs w:val="0"/>
                <w:color w:val="000000" w:themeColor="text1"/>
              </w:rPr>
              <w:t>4</w:t>
            </w:r>
            <w:r>
              <w:rPr>
                <w:bCs w:val="0"/>
                <w:color w:val="000000" w:themeColor="text1"/>
              </w:rPr>
              <w:t>, fueron atendidas y se ha demostrado un gran avance en la mejora del SGC y el involucramiento del personal.</w:t>
            </w:r>
            <w:r w:rsidR="00301C65">
              <w:rPr>
                <w:bCs w:val="0"/>
                <w:color w:val="000000" w:themeColor="text1"/>
              </w:rPr>
              <w:t xml:space="preserve"> Se muestra un gran avance en el plan</w:t>
            </w:r>
            <w:r w:rsidR="00903ACA">
              <w:rPr>
                <w:bCs w:val="0"/>
                <w:color w:val="000000" w:themeColor="text1"/>
              </w:rPr>
              <w:t xml:space="preserve"> de cumplimiento de almacenamiento, así como un avance en control de inventarios y acomodo; sin embargo, en la siguiente auditoría se verificará el avance, así como las acciones tomadas en producción derivadas del control de seguridad e higiene.</w:t>
            </w:r>
          </w:p>
        </w:tc>
      </w:tr>
    </w:tbl>
    <w:p w14:paraId="69BE9337" w14:textId="77777777" w:rsidR="002E6065" w:rsidRPr="005B7D4D" w:rsidRDefault="002E6065" w:rsidP="002E6065">
      <w:pPr>
        <w:rPr>
          <w:b/>
          <w:color w:val="000000" w:themeColor="text1"/>
          <w:sz w:val="10"/>
          <w:szCs w:val="10"/>
        </w:rPr>
      </w:pPr>
    </w:p>
    <w:tbl>
      <w:tblPr>
        <w:tblStyle w:val="Tablaconcuadrcula"/>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6"/>
      </w:tblGrid>
      <w:tr w:rsidR="002E6065" w:rsidRPr="001C7226" w14:paraId="317D63DD" w14:textId="77777777" w:rsidTr="00B66A7D">
        <w:tc>
          <w:tcPr>
            <w:tcW w:w="5000" w:type="pct"/>
            <w:shd w:val="clear" w:color="auto" w:fill="BFBFBF" w:themeFill="background1" w:themeFillShade="BF"/>
          </w:tcPr>
          <w:p w14:paraId="7CE327DE" w14:textId="77777777" w:rsidR="002E6065" w:rsidRPr="001C7226" w:rsidRDefault="002E6065" w:rsidP="00393724">
            <w:pPr>
              <w:jc w:val="center"/>
              <w:rPr>
                <w:b/>
                <w:color w:val="FFFFFF" w:themeColor="background1"/>
              </w:rPr>
            </w:pPr>
            <w:r w:rsidRPr="00B66A7D">
              <w:rPr>
                <w:b/>
                <w:color w:val="000000" w:themeColor="text1"/>
              </w:rPr>
              <w:t>CONCLUSIONES</w:t>
            </w:r>
          </w:p>
        </w:tc>
      </w:tr>
      <w:tr w:rsidR="002E6065" w:rsidRPr="002710F5" w14:paraId="168C0268" w14:textId="77777777" w:rsidTr="0034163E">
        <w:trPr>
          <w:trHeight w:val="397"/>
        </w:trPr>
        <w:tc>
          <w:tcPr>
            <w:tcW w:w="5000" w:type="pct"/>
            <w:vAlign w:val="center"/>
          </w:tcPr>
          <w:p w14:paraId="326CE4A3" w14:textId="7E0D968E" w:rsidR="00A16A15" w:rsidRPr="002710F5" w:rsidRDefault="00A16A15" w:rsidP="0034163E">
            <w:pPr>
              <w:rPr>
                <w:b/>
                <w:color w:val="000000" w:themeColor="text1"/>
              </w:rPr>
            </w:pPr>
            <w:r w:rsidRPr="00A16A15">
              <w:rPr>
                <w:bCs w:val="0"/>
                <w:color w:val="000000" w:themeColor="text1"/>
              </w:rPr>
              <w:t xml:space="preserve">Se ha dado un buen seguimiento al SGC y se muestra un alto involucramiento por parte de todo el personal. </w:t>
            </w:r>
          </w:p>
        </w:tc>
      </w:tr>
    </w:tbl>
    <w:p w14:paraId="1445044F" w14:textId="6FEBE744" w:rsidR="002E6065" w:rsidRPr="0034163E" w:rsidRDefault="002E6065" w:rsidP="002E6065">
      <w:pPr>
        <w:rPr>
          <w:b/>
          <w:color w:val="000000" w:themeColor="text1"/>
          <w:sz w:val="10"/>
          <w:szCs w:val="1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96"/>
      </w:tblGrid>
      <w:tr w:rsidR="002E6065" w:rsidRPr="00AE5893" w14:paraId="1BA43EBB" w14:textId="77777777" w:rsidTr="00B66A7D">
        <w:trPr>
          <w:jc w:val="center"/>
        </w:trPr>
        <w:tc>
          <w:tcPr>
            <w:tcW w:w="5000" w:type="pct"/>
            <w:shd w:val="clear" w:color="auto" w:fill="BFBFBF" w:themeFill="background1" w:themeFillShade="BF"/>
            <w:vAlign w:val="center"/>
          </w:tcPr>
          <w:p w14:paraId="7383A029" w14:textId="77777777" w:rsidR="002E6065" w:rsidRPr="00B66A7D" w:rsidRDefault="002E6065" w:rsidP="00393724">
            <w:pPr>
              <w:jc w:val="center"/>
              <w:rPr>
                <w:b/>
                <w:color w:val="000000" w:themeColor="text1"/>
              </w:rPr>
            </w:pPr>
            <w:r w:rsidRPr="00B66A7D">
              <w:rPr>
                <w:b/>
                <w:color w:val="000000" w:themeColor="text1"/>
              </w:rPr>
              <w:t>CAMBIOS A LA PLANEACIÓN DEL SISTEMA DE GESTIÓN EN AUDITORIAS INTERNAS</w:t>
            </w:r>
          </w:p>
        </w:tc>
      </w:tr>
      <w:tr w:rsidR="002E6065" w:rsidRPr="001C7226" w14:paraId="3E1DD98A" w14:textId="77777777" w:rsidTr="00B5587C">
        <w:trPr>
          <w:trHeight w:val="372"/>
          <w:jc w:val="center"/>
        </w:trPr>
        <w:tc>
          <w:tcPr>
            <w:tcW w:w="5000" w:type="pct"/>
            <w:vAlign w:val="center"/>
          </w:tcPr>
          <w:p w14:paraId="07074CE6" w14:textId="0E1B61E0" w:rsidR="002E6065" w:rsidRPr="00AE5893" w:rsidRDefault="00A16A15" w:rsidP="00393724">
            <w:pPr>
              <w:jc w:val="both"/>
              <w:rPr>
                <w:color w:val="000000" w:themeColor="text1"/>
                <w:sz w:val="22"/>
                <w:szCs w:val="22"/>
              </w:rPr>
            </w:pPr>
            <w:r w:rsidRPr="007530BA">
              <w:rPr>
                <w:bCs w:val="0"/>
                <w:color w:val="000000" w:themeColor="text1"/>
              </w:rPr>
              <w:t>Sin cambios.</w:t>
            </w:r>
          </w:p>
        </w:tc>
      </w:tr>
    </w:tbl>
    <w:p w14:paraId="27AD571F" w14:textId="09775EE7" w:rsidR="00A16A15" w:rsidRPr="002710F5" w:rsidRDefault="00A16A15" w:rsidP="002E6065">
      <w:pPr>
        <w:rPr>
          <w:b/>
          <w:color w:val="000000" w:themeColor="text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3680"/>
        <w:gridCol w:w="2554"/>
        <w:gridCol w:w="4862"/>
      </w:tblGrid>
      <w:tr w:rsidR="002E6065" w:rsidRPr="001C7226" w14:paraId="65426CE1" w14:textId="77777777" w:rsidTr="00B66A7D">
        <w:trPr>
          <w:cantSplit/>
          <w:jc w:val="center"/>
        </w:trPr>
        <w:tc>
          <w:tcPr>
            <w:tcW w:w="1658" w:type="pct"/>
            <w:shd w:val="clear" w:color="auto" w:fill="BFBFBF" w:themeFill="background1" w:themeFillShade="BF"/>
            <w:vAlign w:val="center"/>
          </w:tcPr>
          <w:p w14:paraId="5BE7D05F" w14:textId="47479C20" w:rsidR="002E6065" w:rsidRPr="001C7226" w:rsidRDefault="002E6065" w:rsidP="00393724">
            <w:pPr>
              <w:jc w:val="center"/>
              <w:rPr>
                <w:b/>
              </w:rPr>
            </w:pPr>
            <w:r>
              <w:rPr>
                <w:color w:val="000000" w:themeColor="text1"/>
                <w:sz w:val="10"/>
                <w:szCs w:val="10"/>
              </w:rPr>
              <w:br w:type="page"/>
            </w:r>
            <w:r w:rsidRPr="001C7226">
              <w:rPr>
                <w:b/>
              </w:rPr>
              <w:t xml:space="preserve">EQUIPO AUDITOR </w:t>
            </w:r>
          </w:p>
        </w:tc>
        <w:tc>
          <w:tcPr>
            <w:tcW w:w="1151" w:type="pct"/>
            <w:shd w:val="clear" w:color="auto" w:fill="BFBFBF" w:themeFill="background1" w:themeFillShade="BF"/>
            <w:vAlign w:val="center"/>
          </w:tcPr>
          <w:p w14:paraId="6731A54D" w14:textId="77777777" w:rsidR="002E6065" w:rsidRPr="001C7226" w:rsidRDefault="002E6065" w:rsidP="00393724">
            <w:pPr>
              <w:jc w:val="center"/>
              <w:rPr>
                <w:b/>
              </w:rPr>
            </w:pPr>
            <w:r w:rsidRPr="001C7226">
              <w:rPr>
                <w:b/>
              </w:rPr>
              <w:t xml:space="preserve">RECIBIÓ </w:t>
            </w:r>
          </w:p>
        </w:tc>
        <w:tc>
          <w:tcPr>
            <w:tcW w:w="2191" w:type="pct"/>
            <w:vMerge w:val="restart"/>
            <w:shd w:val="clear" w:color="auto" w:fill="auto"/>
            <w:vAlign w:val="center"/>
          </w:tcPr>
          <w:p w14:paraId="769F5E2D" w14:textId="77777777" w:rsidR="002E6065" w:rsidRPr="001C7226" w:rsidRDefault="002E6065" w:rsidP="0034163E">
            <w:pPr>
              <w:jc w:val="both"/>
              <w:rPr>
                <w:color w:val="000000" w:themeColor="text1"/>
                <w:sz w:val="16"/>
                <w:szCs w:val="16"/>
              </w:rPr>
            </w:pPr>
            <w:r w:rsidRPr="001C7226">
              <w:rPr>
                <w:b/>
                <w:color w:val="000000" w:themeColor="text1"/>
                <w:sz w:val="16"/>
                <w:szCs w:val="16"/>
              </w:rPr>
              <w:t>DISTRIBUCIÓN DEL INFORME DE AUDITORÍA</w:t>
            </w:r>
            <w:r w:rsidRPr="001C7226">
              <w:rPr>
                <w:color w:val="000000" w:themeColor="text1"/>
                <w:sz w:val="16"/>
                <w:szCs w:val="16"/>
              </w:rPr>
              <w:t>: Se entrega a los responsables de proceso una copia electrónica o física.</w:t>
            </w:r>
          </w:p>
          <w:p w14:paraId="5AECD111" w14:textId="77777777" w:rsidR="002E6065" w:rsidRPr="001C7226" w:rsidRDefault="002E6065" w:rsidP="0034163E">
            <w:pPr>
              <w:jc w:val="both"/>
              <w:rPr>
                <w:color w:val="000000" w:themeColor="text1"/>
                <w:sz w:val="16"/>
                <w:szCs w:val="16"/>
              </w:rPr>
            </w:pPr>
          </w:p>
          <w:p w14:paraId="4A1D6898" w14:textId="77777777" w:rsidR="002E6065" w:rsidRPr="001C7226" w:rsidRDefault="002E6065" w:rsidP="0034163E">
            <w:pPr>
              <w:jc w:val="both"/>
              <w:rPr>
                <w:b/>
              </w:rPr>
            </w:pPr>
            <w:r w:rsidRPr="001C7226">
              <w:rPr>
                <w:b/>
                <w:color w:val="000000" w:themeColor="text1"/>
                <w:sz w:val="16"/>
                <w:szCs w:val="16"/>
              </w:rPr>
              <w:t>NOTA:</w:t>
            </w:r>
            <w:r w:rsidRPr="001C7226">
              <w:rPr>
                <w:color w:val="000000" w:themeColor="text1"/>
                <w:sz w:val="16"/>
                <w:szCs w:val="16"/>
              </w:rPr>
              <w:t xml:space="preserve"> Este informe de auditoría interna es confidencial y propiedad de </w:t>
            </w:r>
            <w:r>
              <w:rPr>
                <w:color w:val="000000" w:themeColor="text1"/>
                <w:sz w:val="16"/>
                <w:szCs w:val="16"/>
              </w:rPr>
              <w:t xml:space="preserve">Aceros </w:t>
            </w:r>
            <w:r w:rsidRPr="001C7226">
              <w:rPr>
                <w:color w:val="000000" w:themeColor="text1"/>
                <w:sz w:val="16"/>
                <w:szCs w:val="16"/>
              </w:rPr>
              <w:t>Industrial</w:t>
            </w:r>
            <w:r>
              <w:rPr>
                <w:color w:val="000000" w:themeColor="text1"/>
                <w:sz w:val="16"/>
                <w:szCs w:val="16"/>
              </w:rPr>
              <w:t>es Tuvace</w:t>
            </w:r>
            <w:r w:rsidRPr="001C7226">
              <w:rPr>
                <w:color w:val="000000" w:themeColor="text1"/>
                <w:sz w:val="16"/>
                <w:szCs w:val="16"/>
              </w:rPr>
              <w:t>, S.A. de C.V.; cualquier persona o entidad que requiera leer o tener acceso a este, debe obtener el permiso previamente de la Dirección General.</w:t>
            </w:r>
          </w:p>
        </w:tc>
      </w:tr>
      <w:tr w:rsidR="002E6065" w:rsidRPr="001C7226" w14:paraId="5058CB47" w14:textId="77777777" w:rsidTr="0034163E">
        <w:trPr>
          <w:cantSplit/>
          <w:trHeight w:val="1091"/>
          <w:jc w:val="center"/>
        </w:trPr>
        <w:tc>
          <w:tcPr>
            <w:tcW w:w="1658" w:type="pct"/>
            <w:vAlign w:val="bottom"/>
          </w:tcPr>
          <w:p w14:paraId="4057CF87" w14:textId="77777777" w:rsidR="002E6065" w:rsidRPr="001C7226" w:rsidRDefault="002E6065" w:rsidP="0034163E">
            <w:pPr>
              <w:jc w:val="center"/>
              <w:rPr>
                <w:color w:val="000000" w:themeColor="text1"/>
                <w:sz w:val="18"/>
                <w:szCs w:val="18"/>
              </w:rPr>
            </w:pPr>
          </w:p>
          <w:p w14:paraId="54F7C4C2" w14:textId="7D5BD2A8" w:rsidR="00AE5893" w:rsidRDefault="00AE5893" w:rsidP="0034163E">
            <w:pPr>
              <w:jc w:val="center"/>
              <w:rPr>
                <w:color w:val="000000" w:themeColor="text1"/>
                <w:sz w:val="18"/>
                <w:szCs w:val="18"/>
              </w:rPr>
            </w:pPr>
          </w:p>
          <w:p w14:paraId="2F93E749" w14:textId="6AFF20A7" w:rsidR="002571EA" w:rsidRDefault="002571EA" w:rsidP="0034163E">
            <w:pPr>
              <w:jc w:val="center"/>
              <w:rPr>
                <w:color w:val="000000" w:themeColor="text1"/>
                <w:sz w:val="18"/>
                <w:szCs w:val="18"/>
              </w:rPr>
            </w:pPr>
          </w:p>
          <w:p w14:paraId="5CB4A6A4" w14:textId="5E83044C" w:rsidR="002571EA" w:rsidRPr="001C7226" w:rsidRDefault="002571EA" w:rsidP="0034163E">
            <w:pPr>
              <w:jc w:val="center"/>
              <w:rPr>
                <w:color w:val="000000" w:themeColor="text1"/>
                <w:sz w:val="18"/>
                <w:szCs w:val="18"/>
              </w:rPr>
            </w:pPr>
          </w:p>
          <w:p w14:paraId="261DFB3C" w14:textId="77777777" w:rsidR="002E6065" w:rsidRPr="001C7226" w:rsidRDefault="002E6065" w:rsidP="0034163E">
            <w:pPr>
              <w:jc w:val="center"/>
              <w:rPr>
                <w:color w:val="000000" w:themeColor="text1"/>
                <w:sz w:val="18"/>
                <w:szCs w:val="18"/>
              </w:rPr>
            </w:pPr>
          </w:p>
          <w:p w14:paraId="673C04C3" w14:textId="6DB808EB" w:rsidR="002E6065" w:rsidRPr="00AE5893" w:rsidRDefault="002571EA" w:rsidP="0034163E">
            <w:pPr>
              <w:jc w:val="center"/>
              <w:rPr>
                <w:b/>
                <w:bCs w:val="0"/>
                <w:color w:val="000000" w:themeColor="text1"/>
                <w:sz w:val="18"/>
                <w:szCs w:val="18"/>
              </w:rPr>
            </w:pPr>
            <w:r>
              <w:rPr>
                <w:b/>
                <w:bCs w:val="0"/>
                <w:color w:val="000000" w:themeColor="text1"/>
                <w:sz w:val="18"/>
                <w:szCs w:val="18"/>
              </w:rPr>
              <w:t>Karla Castro Rodríguez</w:t>
            </w:r>
          </w:p>
          <w:p w14:paraId="1298C297" w14:textId="77777777" w:rsidR="002E6065" w:rsidRPr="001C7226" w:rsidRDefault="002E6065" w:rsidP="0034163E">
            <w:pPr>
              <w:jc w:val="center"/>
              <w:rPr>
                <w:color w:val="000000" w:themeColor="text1"/>
                <w:sz w:val="18"/>
                <w:szCs w:val="18"/>
              </w:rPr>
            </w:pPr>
            <w:r w:rsidRPr="001C7226">
              <w:rPr>
                <w:color w:val="000000" w:themeColor="text1"/>
                <w:sz w:val="18"/>
                <w:szCs w:val="18"/>
              </w:rPr>
              <w:t>Nombre y Firma</w:t>
            </w:r>
          </w:p>
        </w:tc>
        <w:tc>
          <w:tcPr>
            <w:tcW w:w="1151" w:type="pct"/>
          </w:tcPr>
          <w:p w14:paraId="096DDFB8" w14:textId="77777777" w:rsidR="002E6065" w:rsidRPr="001C7226" w:rsidRDefault="002E6065" w:rsidP="00393724">
            <w:pPr>
              <w:rPr>
                <w:color w:val="000000" w:themeColor="text1"/>
                <w:sz w:val="18"/>
                <w:szCs w:val="18"/>
              </w:rPr>
            </w:pPr>
          </w:p>
          <w:p w14:paraId="572C468C" w14:textId="77777777" w:rsidR="002E6065" w:rsidRPr="001C7226" w:rsidRDefault="002E6065" w:rsidP="00393724">
            <w:pPr>
              <w:rPr>
                <w:color w:val="000000" w:themeColor="text1"/>
                <w:sz w:val="18"/>
                <w:szCs w:val="18"/>
              </w:rPr>
            </w:pPr>
          </w:p>
          <w:p w14:paraId="57BC5A4D" w14:textId="77777777" w:rsidR="002E6065" w:rsidRDefault="002E6065" w:rsidP="00393724">
            <w:pPr>
              <w:rPr>
                <w:color w:val="000000" w:themeColor="text1"/>
                <w:sz w:val="18"/>
                <w:szCs w:val="18"/>
              </w:rPr>
            </w:pPr>
          </w:p>
          <w:p w14:paraId="103119C2" w14:textId="77777777" w:rsidR="00AE5893" w:rsidRDefault="00AE5893" w:rsidP="00393724">
            <w:pPr>
              <w:rPr>
                <w:color w:val="000000" w:themeColor="text1"/>
                <w:sz w:val="18"/>
                <w:szCs w:val="18"/>
              </w:rPr>
            </w:pPr>
          </w:p>
          <w:p w14:paraId="48C8DDE2" w14:textId="77777777" w:rsidR="00AE5893" w:rsidRPr="001C7226" w:rsidRDefault="00AE5893" w:rsidP="00393724">
            <w:pPr>
              <w:rPr>
                <w:color w:val="000000" w:themeColor="text1"/>
                <w:sz w:val="18"/>
                <w:szCs w:val="18"/>
              </w:rPr>
            </w:pPr>
          </w:p>
          <w:p w14:paraId="0A2D93B1" w14:textId="77777777" w:rsidR="002571EA" w:rsidRDefault="002571EA" w:rsidP="00393724">
            <w:pPr>
              <w:jc w:val="center"/>
              <w:rPr>
                <w:color w:val="000000" w:themeColor="text1"/>
                <w:sz w:val="18"/>
                <w:szCs w:val="18"/>
              </w:rPr>
            </w:pPr>
          </w:p>
          <w:p w14:paraId="1A3B6EF6" w14:textId="77777777" w:rsidR="002571EA" w:rsidRDefault="002571EA" w:rsidP="00393724">
            <w:pPr>
              <w:jc w:val="center"/>
              <w:rPr>
                <w:color w:val="000000" w:themeColor="text1"/>
                <w:sz w:val="18"/>
                <w:szCs w:val="18"/>
              </w:rPr>
            </w:pPr>
          </w:p>
          <w:p w14:paraId="2AFD07FE" w14:textId="11879A69" w:rsidR="002E6065" w:rsidRPr="001C7226" w:rsidRDefault="002E6065" w:rsidP="00393724">
            <w:pPr>
              <w:jc w:val="center"/>
              <w:rPr>
                <w:color w:val="000000" w:themeColor="text1"/>
                <w:sz w:val="18"/>
                <w:szCs w:val="18"/>
              </w:rPr>
            </w:pPr>
            <w:r w:rsidRPr="001C7226">
              <w:rPr>
                <w:color w:val="000000" w:themeColor="text1"/>
                <w:sz w:val="18"/>
                <w:szCs w:val="18"/>
              </w:rPr>
              <w:t>Nombre y Firma</w:t>
            </w:r>
          </w:p>
        </w:tc>
        <w:tc>
          <w:tcPr>
            <w:tcW w:w="2191" w:type="pct"/>
            <w:vMerge/>
            <w:shd w:val="clear" w:color="auto" w:fill="auto"/>
          </w:tcPr>
          <w:p w14:paraId="48286288" w14:textId="77777777" w:rsidR="002E6065" w:rsidRPr="001C7226" w:rsidRDefault="002E6065" w:rsidP="00393724">
            <w:pPr>
              <w:jc w:val="center"/>
              <w:rPr>
                <w:b/>
                <w:caps/>
                <w:snapToGrid w:val="0"/>
                <w14:shadow w14:blurRad="50800" w14:dist="38100" w14:dir="2700000" w14:sx="100000" w14:sy="100000" w14:kx="0" w14:ky="0" w14:algn="tl">
                  <w14:srgbClr w14:val="000000">
                    <w14:alpha w14:val="60000"/>
                  </w14:srgbClr>
                </w14:shadow>
              </w:rPr>
            </w:pPr>
          </w:p>
        </w:tc>
      </w:tr>
    </w:tbl>
    <w:p w14:paraId="7D089816" w14:textId="77777777" w:rsidR="002E6065" w:rsidRDefault="002E6065" w:rsidP="0075151B">
      <w:pPr>
        <w:rPr>
          <w:color w:val="000000" w:themeColor="text1"/>
          <w:sz w:val="10"/>
          <w:szCs w:val="10"/>
        </w:rPr>
      </w:pPr>
    </w:p>
    <w:p w14:paraId="64656D78" w14:textId="130244A8" w:rsidR="002C00F0" w:rsidRDefault="002C00F0" w:rsidP="0075151B">
      <w:pPr>
        <w:rPr>
          <w:color w:val="000000" w:themeColor="text1"/>
          <w:sz w:val="10"/>
          <w:szCs w:val="10"/>
        </w:rPr>
      </w:pPr>
    </w:p>
    <w:p w14:paraId="1257DAFF" w14:textId="77777777" w:rsidR="002C00F0" w:rsidRDefault="002C00F0" w:rsidP="0075151B">
      <w:pPr>
        <w:rPr>
          <w:color w:val="000000" w:themeColor="text1"/>
          <w:sz w:val="10"/>
          <w:szCs w:val="10"/>
        </w:rPr>
      </w:pPr>
    </w:p>
    <w:p w14:paraId="77407349" w14:textId="77777777" w:rsidR="002C00F0" w:rsidRDefault="002C00F0" w:rsidP="0075151B">
      <w:pPr>
        <w:rPr>
          <w:color w:val="000000" w:themeColor="text1"/>
          <w:sz w:val="10"/>
          <w:szCs w:val="10"/>
        </w:rPr>
      </w:pPr>
    </w:p>
    <w:p w14:paraId="03E506FE" w14:textId="5FB173AC" w:rsidR="002C00F0" w:rsidRPr="001C7226" w:rsidRDefault="002C00F0" w:rsidP="0075151B">
      <w:pPr>
        <w:rPr>
          <w:color w:val="000000" w:themeColor="text1"/>
          <w:sz w:val="10"/>
          <w:szCs w:val="10"/>
        </w:rPr>
      </w:pPr>
    </w:p>
    <w:sectPr w:rsidR="002C00F0" w:rsidRPr="001C7226" w:rsidSect="00EB69AF">
      <w:headerReference w:type="default" r:id="rId8"/>
      <w:footerReference w:type="default" r:id="rId9"/>
      <w:pgSz w:w="12240" w:h="15840" w:code="1"/>
      <w:pgMar w:top="567" w:right="567" w:bottom="567" w:left="567" w:header="3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98865" w14:textId="77777777" w:rsidR="0089128A" w:rsidRDefault="0089128A" w:rsidP="006E26D6">
      <w:r>
        <w:separator/>
      </w:r>
    </w:p>
  </w:endnote>
  <w:endnote w:type="continuationSeparator" w:id="0">
    <w:p w14:paraId="72389AF0" w14:textId="77777777" w:rsidR="0089128A" w:rsidRDefault="0089128A" w:rsidP="006E2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D9C4D" w14:textId="77777777" w:rsidR="00883B69" w:rsidRDefault="00883B69" w:rsidP="00B2490C">
    <w:pPr>
      <w:pStyle w:val="Piedepgina"/>
      <w:pBdr>
        <w:bottom w:val="single" w:sz="12" w:space="1" w:color="auto"/>
      </w:pBdr>
      <w:rPr>
        <w:rFonts w:ascii="Arial" w:hAnsi="Arial" w:cs="Arial"/>
        <w:sz w:val="8"/>
      </w:rPr>
    </w:pPr>
  </w:p>
  <w:p w14:paraId="71622A8F" w14:textId="77777777" w:rsidR="00883B69" w:rsidRPr="006D68CC" w:rsidRDefault="00883B69" w:rsidP="00B2490C">
    <w:pPr>
      <w:pStyle w:val="Piedepgina"/>
      <w:pBdr>
        <w:bottom w:val="single" w:sz="12" w:space="1" w:color="auto"/>
      </w:pBdr>
      <w:rPr>
        <w:rFonts w:ascii="Arial" w:hAnsi="Arial" w:cs="Arial"/>
        <w:sz w:val="8"/>
      </w:rPr>
    </w:pPr>
  </w:p>
  <w:p w14:paraId="5E07A210" w14:textId="77777777" w:rsidR="008C2155" w:rsidRPr="003074D0" w:rsidRDefault="00B2490C" w:rsidP="00B2490C">
    <w:pPr>
      <w:pStyle w:val="Piedepgina"/>
      <w:jc w:val="center"/>
      <w:rPr>
        <w:rFonts w:ascii="Arial" w:hAnsi="Arial" w:cs="Arial"/>
        <w:sz w:val="18"/>
        <w:szCs w:val="18"/>
      </w:rPr>
    </w:pPr>
    <w:r w:rsidRPr="003074D0">
      <w:rPr>
        <w:rFonts w:ascii="Arial" w:hAnsi="Arial" w:cs="Arial"/>
        <w:color w:val="000000"/>
        <w:spacing w:val="-4"/>
        <w:sz w:val="18"/>
        <w:szCs w:val="18"/>
      </w:rPr>
      <w:t>Se prohíbe la reproducción total o parcial de este documento sin la autorización correspondiente</w:t>
    </w:r>
    <w:r w:rsidRPr="003074D0">
      <w:rPr>
        <w:rFonts w:ascii="Arial" w:hAnsi="Arial" w:cs="Arial"/>
        <w:spacing w:val="-4"/>
        <w:sz w:val="18"/>
        <w:szCs w:val="18"/>
      </w:rPr>
      <w:t xml:space="preserve">               </w:t>
    </w:r>
    <w:r w:rsidRPr="003074D0">
      <w:rPr>
        <w:rFonts w:ascii="Arial" w:hAnsi="Arial" w:cs="Arial"/>
        <w:sz w:val="18"/>
        <w:szCs w:val="18"/>
        <w:lang w:val="es-ES"/>
      </w:rPr>
      <w:t xml:space="preserve">Página </w:t>
    </w:r>
    <w:r w:rsidRPr="003074D0">
      <w:rPr>
        <w:rFonts w:ascii="Arial" w:hAnsi="Arial" w:cs="Arial"/>
        <w:sz w:val="18"/>
        <w:szCs w:val="18"/>
      </w:rPr>
      <w:fldChar w:fldCharType="begin"/>
    </w:r>
    <w:r w:rsidRPr="003074D0">
      <w:rPr>
        <w:rFonts w:ascii="Arial" w:hAnsi="Arial" w:cs="Arial"/>
        <w:sz w:val="18"/>
        <w:szCs w:val="18"/>
      </w:rPr>
      <w:instrText>PAGE  \* Arabic  \* MERGEFORMAT</w:instrText>
    </w:r>
    <w:r w:rsidRPr="003074D0">
      <w:rPr>
        <w:rFonts w:ascii="Arial" w:hAnsi="Arial" w:cs="Arial"/>
        <w:sz w:val="18"/>
        <w:szCs w:val="18"/>
      </w:rPr>
      <w:fldChar w:fldCharType="separate"/>
    </w:r>
    <w:r w:rsidRPr="003074D0">
      <w:rPr>
        <w:rFonts w:ascii="Arial" w:hAnsi="Arial" w:cs="Arial"/>
        <w:sz w:val="18"/>
        <w:szCs w:val="18"/>
      </w:rPr>
      <w:t>1</w:t>
    </w:r>
    <w:r w:rsidRPr="003074D0">
      <w:rPr>
        <w:rFonts w:ascii="Arial" w:hAnsi="Arial" w:cs="Arial"/>
        <w:sz w:val="18"/>
        <w:szCs w:val="18"/>
      </w:rPr>
      <w:fldChar w:fldCharType="end"/>
    </w:r>
    <w:r w:rsidRPr="003074D0">
      <w:rPr>
        <w:rFonts w:ascii="Arial" w:hAnsi="Arial" w:cs="Arial"/>
        <w:sz w:val="18"/>
        <w:szCs w:val="18"/>
        <w:lang w:val="es-ES"/>
      </w:rPr>
      <w:t xml:space="preserve"> de </w:t>
    </w:r>
    <w:r w:rsidRPr="003074D0">
      <w:rPr>
        <w:rFonts w:ascii="Arial" w:hAnsi="Arial" w:cs="Arial"/>
        <w:sz w:val="18"/>
        <w:szCs w:val="18"/>
      </w:rPr>
      <w:fldChar w:fldCharType="begin"/>
    </w:r>
    <w:r w:rsidRPr="003074D0">
      <w:rPr>
        <w:rFonts w:ascii="Arial" w:hAnsi="Arial" w:cs="Arial"/>
        <w:sz w:val="18"/>
        <w:szCs w:val="18"/>
      </w:rPr>
      <w:instrText>NUMPAGES  \* Arabic  \* MERGEFORMAT</w:instrText>
    </w:r>
    <w:r w:rsidRPr="003074D0">
      <w:rPr>
        <w:rFonts w:ascii="Arial" w:hAnsi="Arial" w:cs="Arial"/>
        <w:sz w:val="18"/>
        <w:szCs w:val="18"/>
      </w:rPr>
      <w:fldChar w:fldCharType="separate"/>
    </w:r>
    <w:r w:rsidRPr="003074D0">
      <w:rPr>
        <w:rFonts w:ascii="Arial" w:hAnsi="Arial" w:cs="Arial"/>
        <w:sz w:val="18"/>
        <w:szCs w:val="18"/>
      </w:rPr>
      <w:t>2</w:t>
    </w:r>
    <w:r w:rsidRPr="003074D0">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509D5" w14:textId="77777777" w:rsidR="0089128A" w:rsidRDefault="0089128A" w:rsidP="006E26D6">
      <w:r>
        <w:separator/>
      </w:r>
    </w:p>
  </w:footnote>
  <w:footnote w:type="continuationSeparator" w:id="0">
    <w:p w14:paraId="7BDFC175" w14:textId="77777777" w:rsidR="0089128A" w:rsidRDefault="0089128A" w:rsidP="006E2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034" w:type="dxa"/>
      <w:tblCellMar>
        <w:left w:w="70" w:type="dxa"/>
        <w:right w:w="70" w:type="dxa"/>
      </w:tblCellMar>
      <w:tblLook w:val="04A0" w:firstRow="1" w:lastRow="0" w:firstColumn="1" w:lastColumn="0" w:noHBand="0" w:noVBand="1"/>
    </w:tblPr>
    <w:tblGrid>
      <w:gridCol w:w="1795"/>
      <w:gridCol w:w="788"/>
      <w:gridCol w:w="1075"/>
      <w:gridCol w:w="2387"/>
      <w:gridCol w:w="1024"/>
      <w:gridCol w:w="857"/>
      <w:gridCol w:w="1425"/>
      <w:gridCol w:w="1683"/>
    </w:tblGrid>
    <w:tr w:rsidR="0047501E" w:rsidRPr="00180E7F" w14:paraId="68C24C21" w14:textId="77777777" w:rsidTr="00547995">
      <w:trPr>
        <w:trHeight w:val="435"/>
      </w:trPr>
      <w:tc>
        <w:tcPr>
          <w:tcW w:w="1795" w:type="dxa"/>
          <w:vMerge w:val="restart"/>
          <w:tcBorders>
            <w:top w:val="single" w:sz="4" w:space="0" w:color="auto"/>
            <w:left w:val="single" w:sz="4" w:space="0" w:color="auto"/>
            <w:bottom w:val="single" w:sz="8" w:space="0" w:color="000000"/>
            <w:right w:val="nil"/>
          </w:tcBorders>
          <w:shd w:val="clear" w:color="auto" w:fill="auto"/>
          <w:noWrap/>
          <w:vAlign w:val="bottom"/>
          <w:hideMark/>
        </w:tcPr>
        <w:p w14:paraId="455E0F4A" w14:textId="22ED4C0E" w:rsidR="0047501E" w:rsidRPr="00180E7F" w:rsidRDefault="0047501E" w:rsidP="0047501E">
          <w:pPr>
            <w:rPr>
              <w:rFonts w:ascii="Calibri" w:hAnsi="Calibri" w:cs="Calibri"/>
              <w:color w:val="000000"/>
              <w:lang w:eastAsia="es-MX"/>
            </w:rPr>
          </w:pPr>
        </w:p>
      </w:tc>
      <w:tc>
        <w:tcPr>
          <w:tcW w:w="7556" w:type="dxa"/>
          <w:gridSpan w:val="6"/>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447D71BC" w14:textId="048B7C59" w:rsidR="0047501E" w:rsidRPr="00180E7F" w:rsidRDefault="0047501E" w:rsidP="0047501E">
          <w:pPr>
            <w:jc w:val="center"/>
            <w:rPr>
              <w:rFonts w:ascii="Calibri" w:hAnsi="Calibri" w:cs="Calibri"/>
              <w:b/>
              <w:bCs w:val="0"/>
              <w:color w:val="000000"/>
              <w:sz w:val="32"/>
              <w:szCs w:val="32"/>
              <w:lang w:eastAsia="es-MX"/>
            </w:rPr>
          </w:pPr>
        </w:p>
      </w:tc>
      <w:tc>
        <w:tcPr>
          <w:tcW w:w="1683" w:type="dxa"/>
          <w:vMerge w:val="restart"/>
          <w:tcBorders>
            <w:top w:val="single" w:sz="4" w:space="0" w:color="auto"/>
            <w:left w:val="nil"/>
            <w:bottom w:val="single" w:sz="8" w:space="0" w:color="000000"/>
            <w:right w:val="single" w:sz="4" w:space="0" w:color="auto"/>
          </w:tcBorders>
          <w:shd w:val="clear" w:color="auto" w:fill="auto"/>
          <w:noWrap/>
          <w:vAlign w:val="bottom"/>
          <w:hideMark/>
        </w:tcPr>
        <w:p w14:paraId="1B8109B3" w14:textId="762E0BD7" w:rsidR="0047501E" w:rsidRPr="00180E7F" w:rsidRDefault="0047501E" w:rsidP="0047501E">
          <w:pPr>
            <w:rPr>
              <w:rFonts w:ascii="Calibri" w:hAnsi="Calibri" w:cs="Calibri"/>
              <w:color w:val="000000"/>
              <w:lang w:eastAsia="es-MX"/>
            </w:rPr>
          </w:pPr>
        </w:p>
        <w:p w14:paraId="405DC7AF" w14:textId="77777777" w:rsidR="0047501E" w:rsidRPr="00180E7F" w:rsidRDefault="0047501E" w:rsidP="0047501E">
          <w:pPr>
            <w:rPr>
              <w:rFonts w:ascii="Calibri" w:hAnsi="Calibri" w:cs="Calibri"/>
              <w:color w:val="000000"/>
              <w:lang w:eastAsia="es-MX"/>
            </w:rPr>
          </w:pPr>
        </w:p>
      </w:tc>
    </w:tr>
    <w:tr w:rsidR="0047501E" w:rsidRPr="00180E7F" w14:paraId="7BF2CEBD" w14:textId="77777777" w:rsidTr="00547995">
      <w:trPr>
        <w:trHeight w:val="570"/>
      </w:trPr>
      <w:tc>
        <w:tcPr>
          <w:tcW w:w="1795" w:type="dxa"/>
          <w:vMerge/>
          <w:tcBorders>
            <w:top w:val="nil"/>
            <w:left w:val="single" w:sz="4" w:space="0" w:color="auto"/>
            <w:bottom w:val="single" w:sz="8" w:space="0" w:color="000000"/>
            <w:right w:val="nil"/>
          </w:tcBorders>
          <w:vAlign w:val="center"/>
          <w:hideMark/>
        </w:tcPr>
        <w:p w14:paraId="00EF79BD" w14:textId="77777777" w:rsidR="0047501E" w:rsidRPr="00180E7F" w:rsidRDefault="0047501E" w:rsidP="0047501E">
          <w:pPr>
            <w:rPr>
              <w:rFonts w:ascii="Calibri" w:hAnsi="Calibri" w:cs="Calibri"/>
              <w:color w:val="000000"/>
              <w:lang w:eastAsia="es-MX"/>
            </w:rPr>
          </w:pPr>
        </w:p>
      </w:tc>
      <w:tc>
        <w:tcPr>
          <w:tcW w:w="7556"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E1E02C6" w14:textId="4E5F41E9" w:rsidR="0047501E" w:rsidRPr="00180E7F" w:rsidRDefault="0047501E" w:rsidP="0047501E">
          <w:pPr>
            <w:jc w:val="center"/>
            <w:rPr>
              <w:rFonts w:ascii="Calibri" w:hAnsi="Calibri" w:cs="Calibri"/>
              <w:b/>
              <w:bCs w:val="0"/>
              <w:color w:val="000000"/>
              <w:sz w:val="28"/>
              <w:szCs w:val="28"/>
              <w:lang w:eastAsia="es-MX"/>
            </w:rPr>
          </w:pPr>
          <w:r>
            <w:rPr>
              <w:rFonts w:ascii="Calibri" w:hAnsi="Calibri" w:cs="Calibri"/>
              <w:b/>
              <w:color w:val="000000"/>
              <w:sz w:val="28"/>
              <w:szCs w:val="28"/>
              <w:lang w:eastAsia="es-MX"/>
            </w:rPr>
            <w:t>INFORME DE AUDITORÍA</w:t>
          </w:r>
        </w:p>
      </w:tc>
      <w:tc>
        <w:tcPr>
          <w:tcW w:w="1683" w:type="dxa"/>
          <w:vMerge/>
          <w:tcBorders>
            <w:top w:val="nil"/>
            <w:left w:val="nil"/>
            <w:bottom w:val="single" w:sz="8" w:space="0" w:color="000000"/>
            <w:right w:val="single" w:sz="4" w:space="0" w:color="auto"/>
          </w:tcBorders>
          <w:vAlign w:val="center"/>
          <w:hideMark/>
        </w:tcPr>
        <w:p w14:paraId="605D7232" w14:textId="77777777" w:rsidR="0047501E" w:rsidRPr="00180E7F" w:rsidRDefault="0047501E" w:rsidP="0047501E">
          <w:pPr>
            <w:rPr>
              <w:rFonts w:ascii="Calibri" w:hAnsi="Calibri" w:cs="Calibri"/>
              <w:color w:val="000000"/>
              <w:lang w:eastAsia="es-MX"/>
            </w:rPr>
          </w:pPr>
        </w:p>
      </w:tc>
    </w:tr>
    <w:tr w:rsidR="0047501E" w:rsidRPr="00180E7F" w14:paraId="3698700F" w14:textId="77777777" w:rsidTr="00547995">
      <w:trPr>
        <w:trHeight w:val="300"/>
      </w:trPr>
      <w:tc>
        <w:tcPr>
          <w:tcW w:w="1795" w:type="dxa"/>
          <w:vMerge/>
          <w:tcBorders>
            <w:top w:val="nil"/>
            <w:left w:val="single" w:sz="4" w:space="0" w:color="auto"/>
            <w:bottom w:val="single" w:sz="4" w:space="0" w:color="auto"/>
            <w:right w:val="nil"/>
          </w:tcBorders>
          <w:vAlign w:val="center"/>
          <w:hideMark/>
        </w:tcPr>
        <w:p w14:paraId="2CF21C0D" w14:textId="77777777" w:rsidR="0047501E" w:rsidRPr="00180E7F" w:rsidRDefault="0047501E" w:rsidP="0047501E">
          <w:pPr>
            <w:rPr>
              <w:rFonts w:ascii="Calibri" w:hAnsi="Calibri" w:cs="Calibri"/>
              <w:color w:val="000000"/>
              <w:lang w:eastAsia="es-MX"/>
            </w:rPr>
          </w:pPr>
        </w:p>
      </w:tc>
      <w:tc>
        <w:tcPr>
          <w:tcW w:w="788" w:type="dxa"/>
          <w:tcBorders>
            <w:top w:val="single" w:sz="4" w:space="0" w:color="auto"/>
            <w:left w:val="single" w:sz="4" w:space="0" w:color="auto"/>
            <w:bottom w:val="single" w:sz="4" w:space="0" w:color="auto"/>
            <w:right w:val="nil"/>
          </w:tcBorders>
          <w:shd w:val="clear" w:color="000000" w:fill="FFFFFF"/>
          <w:noWrap/>
          <w:vAlign w:val="bottom"/>
          <w:hideMark/>
        </w:tcPr>
        <w:p w14:paraId="5F2AEE12" w14:textId="77777777" w:rsidR="0047501E" w:rsidRPr="00180E7F" w:rsidRDefault="0047501E" w:rsidP="0047501E">
          <w:pPr>
            <w:jc w:val="right"/>
            <w:rPr>
              <w:rFonts w:ascii="Calibri" w:hAnsi="Calibri" w:cs="Calibri"/>
              <w:color w:val="000000"/>
              <w:sz w:val="16"/>
              <w:szCs w:val="16"/>
              <w:lang w:eastAsia="es-MX"/>
            </w:rPr>
          </w:pPr>
          <w:r w:rsidRPr="00180E7F">
            <w:rPr>
              <w:rFonts w:ascii="Calibri" w:hAnsi="Calibri" w:cs="Calibri"/>
              <w:color w:val="000000"/>
              <w:sz w:val="16"/>
              <w:szCs w:val="16"/>
              <w:lang w:eastAsia="es-MX"/>
            </w:rPr>
            <w:t>Código:</w:t>
          </w:r>
        </w:p>
      </w:tc>
      <w:tc>
        <w:tcPr>
          <w:tcW w:w="1075" w:type="dxa"/>
          <w:tcBorders>
            <w:top w:val="single" w:sz="4" w:space="0" w:color="auto"/>
            <w:left w:val="nil"/>
            <w:bottom w:val="single" w:sz="4" w:space="0" w:color="auto"/>
            <w:right w:val="single" w:sz="4" w:space="0" w:color="auto"/>
          </w:tcBorders>
          <w:shd w:val="clear" w:color="000000" w:fill="FFFFFF"/>
          <w:noWrap/>
          <w:vAlign w:val="bottom"/>
          <w:hideMark/>
        </w:tcPr>
        <w:p w14:paraId="0CFC1018" w14:textId="7C539787" w:rsidR="0047501E" w:rsidRPr="00180E7F" w:rsidRDefault="0047501E" w:rsidP="0047501E">
          <w:pPr>
            <w:rPr>
              <w:rFonts w:ascii="Calibri" w:hAnsi="Calibri" w:cs="Calibri"/>
              <w:color w:val="000000"/>
              <w:sz w:val="16"/>
              <w:szCs w:val="16"/>
              <w:lang w:eastAsia="es-MX"/>
            </w:rPr>
          </w:pPr>
          <w:r w:rsidRPr="00180E7F">
            <w:rPr>
              <w:rFonts w:ascii="Calibri" w:hAnsi="Calibri" w:cs="Calibri"/>
              <w:color w:val="000000"/>
              <w:sz w:val="16"/>
              <w:szCs w:val="16"/>
              <w:lang w:eastAsia="es-MX"/>
            </w:rPr>
            <w:t>F-SGC-0</w:t>
          </w:r>
          <w:r>
            <w:rPr>
              <w:rFonts w:ascii="Calibri" w:hAnsi="Calibri" w:cs="Calibri"/>
              <w:color w:val="000000"/>
              <w:sz w:val="16"/>
              <w:szCs w:val="16"/>
              <w:lang w:eastAsia="es-MX"/>
            </w:rPr>
            <w:t>14</w:t>
          </w:r>
        </w:p>
      </w:tc>
      <w:tc>
        <w:tcPr>
          <w:tcW w:w="2387" w:type="dxa"/>
          <w:tcBorders>
            <w:top w:val="single" w:sz="4" w:space="0" w:color="auto"/>
            <w:left w:val="nil"/>
            <w:bottom w:val="single" w:sz="4" w:space="0" w:color="auto"/>
            <w:right w:val="nil"/>
          </w:tcBorders>
          <w:shd w:val="clear" w:color="000000" w:fill="FFFFFF"/>
          <w:noWrap/>
          <w:vAlign w:val="bottom"/>
          <w:hideMark/>
        </w:tcPr>
        <w:p w14:paraId="3D021D3E" w14:textId="77777777" w:rsidR="0047501E" w:rsidRPr="00180E7F" w:rsidRDefault="0047501E" w:rsidP="0047501E">
          <w:pPr>
            <w:jc w:val="right"/>
            <w:rPr>
              <w:rFonts w:ascii="Calibri" w:hAnsi="Calibri" w:cs="Calibri"/>
              <w:color w:val="000000"/>
              <w:sz w:val="16"/>
              <w:szCs w:val="16"/>
              <w:lang w:eastAsia="es-MX"/>
            </w:rPr>
          </w:pPr>
          <w:r w:rsidRPr="00180E7F">
            <w:rPr>
              <w:rFonts w:ascii="Calibri" w:hAnsi="Calibri" w:cs="Calibri"/>
              <w:color w:val="000000"/>
              <w:sz w:val="16"/>
              <w:szCs w:val="16"/>
              <w:lang w:eastAsia="es-MX"/>
            </w:rPr>
            <w:t>Fecha de actualización:</w:t>
          </w:r>
        </w:p>
      </w:tc>
      <w:tc>
        <w:tcPr>
          <w:tcW w:w="1024" w:type="dxa"/>
          <w:tcBorders>
            <w:top w:val="single" w:sz="4" w:space="0" w:color="auto"/>
            <w:left w:val="nil"/>
            <w:bottom w:val="single" w:sz="4" w:space="0" w:color="auto"/>
            <w:right w:val="single" w:sz="4" w:space="0" w:color="000000"/>
          </w:tcBorders>
          <w:shd w:val="clear" w:color="000000" w:fill="FFFFFF"/>
          <w:noWrap/>
          <w:vAlign w:val="bottom"/>
          <w:hideMark/>
        </w:tcPr>
        <w:p w14:paraId="1528BA07" w14:textId="2038AABD" w:rsidR="0047501E" w:rsidRPr="00180E7F" w:rsidRDefault="0047501E" w:rsidP="0047501E">
          <w:pPr>
            <w:rPr>
              <w:rFonts w:ascii="Calibri" w:hAnsi="Calibri" w:cs="Calibri"/>
              <w:color w:val="000000"/>
              <w:sz w:val="16"/>
              <w:szCs w:val="16"/>
              <w:lang w:eastAsia="es-MX"/>
            </w:rPr>
          </w:pPr>
          <w:r>
            <w:rPr>
              <w:rFonts w:ascii="Calibri" w:hAnsi="Calibri" w:cs="Calibri"/>
              <w:color w:val="000000"/>
              <w:sz w:val="16"/>
              <w:szCs w:val="16"/>
              <w:lang w:eastAsia="es-MX"/>
            </w:rPr>
            <w:t xml:space="preserve">30 </w:t>
          </w:r>
          <w:proofErr w:type="gramStart"/>
          <w:r>
            <w:rPr>
              <w:rFonts w:ascii="Calibri" w:hAnsi="Calibri" w:cs="Calibri"/>
              <w:color w:val="000000"/>
              <w:sz w:val="16"/>
              <w:szCs w:val="16"/>
              <w:lang w:eastAsia="es-MX"/>
            </w:rPr>
            <w:t>Jun</w:t>
          </w:r>
          <w:proofErr w:type="gramEnd"/>
          <w:r>
            <w:rPr>
              <w:rFonts w:ascii="Calibri" w:hAnsi="Calibri" w:cs="Calibri"/>
              <w:color w:val="000000"/>
              <w:sz w:val="16"/>
              <w:szCs w:val="16"/>
              <w:lang w:eastAsia="es-MX"/>
            </w:rPr>
            <w:t xml:space="preserve"> 23</w:t>
          </w:r>
        </w:p>
      </w:tc>
      <w:tc>
        <w:tcPr>
          <w:tcW w:w="857" w:type="dxa"/>
          <w:tcBorders>
            <w:top w:val="single" w:sz="4" w:space="0" w:color="auto"/>
            <w:left w:val="nil"/>
            <w:bottom w:val="single" w:sz="4" w:space="0" w:color="auto"/>
            <w:right w:val="nil"/>
          </w:tcBorders>
          <w:shd w:val="clear" w:color="000000" w:fill="FFFFFF"/>
          <w:noWrap/>
          <w:vAlign w:val="bottom"/>
          <w:hideMark/>
        </w:tcPr>
        <w:p w14:paraId="5675649A" w14:textId="77777777" w:rsidR="0047501E" w:rsidRPr="00180E7F" w:rsidRDefault="0047501E" w:rsidP="0047501E">
          <w:pPr>
            <w:jc w:val="right"/>
            <w:rPr>
              <w:rFonts w:ascii="Calibri" w:hAnsi="Calibri" w:cs="Calibri"/>
              <w:color w:val="000000"/>
              <w:sz w:val="16"/>
              <w:szCs w:val="16"/>
              <w:lang w:eastAsia="es-MX"/>
            </w:rPr>
          </w:pPr>
          <w:r w:rsidRPr="00180E7F">
            <w:rPr>
              <w:rFonts w:ascii="Calibri" w:hAnsi="Calibri" w:cs="Calibri"/>
              <w:color w:val="000000"/>
              <w:sz w:val="16"/>
              <w:szCs w:val="16"/>
              <w:lang w:eastAsia="es-MX"/>
            </w:rPr>
            <w:t>Versión:</w:t>
          </w:r>
        </w:p>
      </w:tc>
      <w:tc>
        <w:tcPr>
          <w:tcW w:w="1425" w:type="dxa"/>
          <w:tcBorders>
            <w:top w:val="single" w:sz="4" w:space="0" w:color="auto"/>
            <w:left w:val="nil"/>
            <w:bottom w:val="single" w:sz="4" w:space="0" w:color="auto"/>
            <w:right w:val="single" w:sz="4" w:space="0" w:color="auto"/>
          </w:tcBorders>
          <w:shd w:val="clear" w:color="000000" w:fill="FFFFFF"/>
          <w:noWrap/>
          <w:vAlign w:val="bottom"/>
          <w:hideMark/>
        </w:tcPr>
        <w:p w14:paraId="70A13B6A" w14:textId="77777777" w:rsidR="0047501E" w:rsidRPr="00180E7F" w:rsidRDefault="0047501E" w:rsidP="0047501E">
          <w:pPr>
            <w:rPr>
              <w:rFonts w:ascii="Calibri" w:hAnsi="Calibri" w:cs="Calibri"/>
              <w:color w:val="000000"/>
              <w:sz w:val="16"/>
              <w:szCs w:val="16"/>
              <w:lang w:eastAsia="es-MX"/>
            </w:rPr>
          </w:pPr>
          <w:r>
            <w:rPr>
              <w:rFonts w:ascii="Calibri" w:hAnsi="Calibri" w:cs="Calibri"/>
              <w:color w:val="000000"/>
              <w:sz w:val="16"/>
              <w:szCs w:val="16"/>
              <w:lang w:eastAsia="es-MX"/>
            </w:rPr>
            <w:t>2</w:t>
          </w:r>
          <w:r w:rsidRPr="00180E7F">
            <w:rPr>
              <w:rFonts w:ascii="Calibri" w:hAnsi="Calibri" w:cs="Calibri"/>
              <w:color w:val="000000"/>
              <w:sz w:val="16"/>
              <w:szCs w:val="16"/>
              <w:lang w:eastAsia="es-MX"/>
            </w:rPr>
            <w:t>.0</w:t>
          </w:r>
        </w:p>
      </w:tc>
      <w:tc>
        <w:tcPr>
          <w:tcW w:w="1683" w:type="dxa"/>
          <w:vMerge/>
          <w:tcBorders>
            <w:top w:val="nil"/>
            <w:left w:val="nil"/>
            <w:bottom w:val="single" w:sz="4" w:space="0" w:color="auto"/>
            <w:right w:val="single" w:sz="4" w:space="0" w:color="auto"/>
          </w:tcBorders>
          <w:vAlign w:val="center"/>
          <w:hideMark/>
        </w:tcPr>
        <w:p w14:paraId="747138AE" w14:textId="77777777" w:rsidR="0047501E" w:rsidRPr="00180E7F" w:rsidRDefault="0047501E" w:rsidP="0047501E">
          <w:pPr>
            <w:rPr>
              <w:rFonts w:ascii="Calibri" w:hAnsi="Calibri" w:cs="Calibri"/>
              <w:color w:val="000000"/>
              <w:lang w:eastAsia="es-MX"/>
            </w:rPr>
          </w:pPr>
        </w:p>
      </w:tc>
    </w:tr>
  </w:tbl>
  <w:p w14:paraId="0C303F77" w14:textId="77777777" w:rsidR="005D6A42" w:rsidRDefault="005D6A42" w:rsidP="005D6A42">
    <w:pPr>
      <w:pStyle w:val="Encabezado"/>
      <w:rPr>
        <w:rFonts w:ascii="Arial" w:hAnsi="Arial" w:cs="Arial"/>
        <w:sz w:val="2"/>
      </w:rPr>
    </w:pPr>
  </w:p>
  <w:p w14:paraId="31FF6B68" w14:textId="77777777" w:rsidR="005D6A42" w:rsidRDefault="005D6A42" w:rsidP="005D6A42">
    <w:pPr>
      <w:pStyle w:val="Encabezado"/>
      <w:rPr>
        <w:rFonts w:ascii="Arial" w:hAnsi="Arial" w:cs="Arial"/>
        <w:sz w:val="2"/>
      </w:rPr>
    </w:pPr>
  </w:p>
  <w:p w14:paraId="2EC850F2" w14:textId="77777777" w:rsidR="005D6A42" w:rsidRDefault="005D6A42" w:rsidP="005D6A42">
    <w:pPr>
      <w:pStyle w:val="Encabezado"/>
      <w:rPr>
        <w:rFonts w:ascii="Arial" w:hAnsi="Arial" w:cs="Arial"/>
        <w:sz w:val="2"/>
      </w:rPr>
    </w:pPr>
  </w:p>
  <w:p w14:paraId="55D6176C" w14:textId="77777777" w:rsidR="005D6A42" w:rsidRDefault="005D6A42" w:rsidP="005D6A42">
    <w:pPr>
      <w:pStyle w:val="Encabezado"/>
      <w:rPr>
        <w:rFonts w:ascii="Arial" w:hAnsi="Arial" w:cs="Arial"/>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A63CE"/>
    <w:multiLevelType w:val="hybridMultilevel"/>
    <w:tmpl w:val="3110A0F8"/>
    <w:lvl w:ilvl="0" w:tplc="E1D071CC">
      <w:start w:val="1"/>
      <w:numFmt w:val="bullet"/>
      <w:lvlText w:val=""/>
      <w:lvlJc w:val="left"/>
      <w:pPr>
        <w:ind w:left="720" w:hanging="360"/>
      </w:pPr>
      <w:rPr>
        <w:rFonts w:ascii="Symbol" w:eastAsia="Times New Roman"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5A7055F"/>
    <w:multiLevelType w:val="hybridMultilevel"/>
    <w:tmpl w:val="FE0A759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B8230A5"/>
    <w:multiLevelType w:val="hybridMultilevel"/>
    <w:tmpl w:val="CE9E09A4"/>
    <w:lvl w:ilvl="0" w:tplc="36F833A2">
      <w:start w:val="1"/>
      <w:numFmt w:val="decimal"/>
      <w:lvlText w:val="%1."/>
      <w:lvlJc w:val="left"/>
      <w:pPr>
        <w:ind w:left="720" w:hanging="360"/>
      </w:pPr>
      <w:rPr>
        <w:rFonts w:ascii="Arial" w:hAnsi="Arial" w:cs="Arial" w:hint="default"/>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19E1CCB"/>
    <w:multiLevelType w:val="hybridMultilevel"/>
    <w:tmpl w:val="8638B3A4"/>
    <w:lvl w:ilvl="0" w:tplc="40AC865E">
      <w:start w:val="1"/>
      <w:numFmt w:val="decimal"/>
      <w:lvlText w:val="%1."/>
      <w:lvlJc w:val="left"/>
      <w:pPr>
        <w:ind w:left="720" w:hanging="360"/>
      </w:pPr>
      <w:rPr>
        <w:rFonts w:ascii="Arial" w:hAnsi="Arial" w:cs="Arial" w:hint="default"/>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4AF0CF6"/>
    <w:multiLevelType w:val="hybridMultilevel"/>
    <w:tmpl w:val="C36C8D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6926A58"/>
    <w:multiLevelType w:val="hybridMultilevel"/>
    <w:tmpl w:val="249CBADE"/>
    <w:lvl w:ilvl="0" w:tplc="50066996">
      <w:start w:val="1"/>
      <w:numFmt w:val="decimal"/>
      <w:lvlText w:val="%1."/>
      <w:lvlJc w:val="left"/>
      <w:pPr>
        <w:ind w:left="720" w:hanging="360"/>
      </w:pPr>
      <w:rPr>
        <w:rFonts w:hint="default"/>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A984654"/>
    <w:multiLevelType w:val="hybridMultilevel"/>
    <w:tmpl w:val="9B906C4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D0D14DC"/>
    <w:multiLevelType w:val="hybridMultilevel"/>
    <w:tmpl w:val="D6EA72FE"/>
    <w:lvl w:ilvl="0" w:tplc="FDD0B9D0">
      <w:start w:val="4"/>
      <w:numFmt w:val="bullet"/>
      <w:lvlText w:val="-"/>
      <w:lvlJc w:val="left"/>
      <w:pPr>
        <w:ind w:left="720" w:hanging="360"/>
      </w:pPr>
      <w:rPr>
        <w:rFonts w:ascii="Calibri" w:eastAsia="Times New Roman" w:hAnsi="Calibri"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2E00190"/>
    <w:multiLevelType w:val="hybridMultilevel"/>
    <w:tmpl w:val="884AF3B0"/>
    <w:lvl w:ilvl="0" w:tplc="2982B740">
      <w:start w:val="1"/>
      <w:numFmt w:val="decimal"/>
      <w:lvlText w:val="%1."/>
      <w:lvlJc w:val="left"/>
      <w:pPr>
        <w:ind w:left="720" w:hanging="360"/>
      </w:pPr>
      <w:rPr>
        <w:rFonts w:hint="default"/>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361D2EB0"/>
    <w:multiLevelType w:val="hybridMultilevel"/>
    <w:tmpl w:val="99D2953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F706B20"/>
    <w:multiLevelType w:val="hybridMultilevel"/>
    <w:tmpl w:val="230CFF3A"/>
    <w:lvl w:ilvl="0" w:tplc="B14E7E28">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437F2B61"/>
    <w:multiLevelType w:val="hybridMultilevel"/>
    <w:tmpl w:val="D97E3C8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43D8078B"/>
    <w:multiLevelType w:val="hybridMultilevel"/>
    <w:tmpl w:val="3F38D98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4E2662F"/>
    <w:multiLevelType w:val="multilevel"/>
    <w:tmpl w:val="B7FA81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A4449CF"/>
    <w:multiLevelType w:val="hybridMultilevel"/>
    <w:tmpl w:val="D97E3C8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54EE6AD8"/>
    <w:multiLevelType w:val="hybridMultilevel"/>
    <w:tmpl w:val="D49E7266"/>
    <w:lvl w:ilvl="0" w:tplc="4956DC5C">
      <w:start w:val="5"/>
      <w:numFmt w:val="upperRoman"/>
      <w:lvlText w:val="%1."/>
      <w:lvlJc w:val="left"/>
      <w:pPr>
        <w:tabs>
          <w:tab w:val="num" w:pos="1080"/>
        </w:tabs>
        <w:ind w:left="1080" w:hanging="720"/>
      </w:pPr>
      <w:rPr>
        <w:rFonts w:hint="default"/>
        <w:b/>
      </w:rPr>
    </w:lvl>
    <w:lvl w:ilvl="1" w:tplc="1A069B26">
      <w:start w:val="1"/>
      <w:numFmt w:val="lowerLetter"/>
      <w:lvlText w:val="%2."/>
      <w:lvlJc w:val="left"/>
      <w:pPr>
        <w:tabs>
          <w:tab w:val="num" w:pos="641"/>
        </w:tabs>
        <w:ind w:left="641" w:hanging="357"/>
      </w:pPr>
      <w:rPr>
        <w:rFonts w:hint="default"/>
        <w:b/>
        <w:i w:val="0"/>
        <w:sz w:val="20"/>
        <w:szCs w:val="2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62CE4413"/>
    <w:multiLevelType w:val="hybridMultilevel"/>
    <w:tmpl w:val="A2BC838C"/>
    <w:lvl w:ilvl="0" w:tplc="061CACD4">
      <w:start w:val="1"/>
      <w:numFmt w:val="lowerLetter"/>
      <w:lvlText w:val="%1)"/>
      <w:lvlJc w:val="left"/>
      <w:pPr>
        <w:tabs>
          <w:tab w:val="num" w:pos="720"/>
        </w:tabs>
        <w:ind w:left="720" w:hanging="360"/>
      </w:pPr>
      <w:rPr>
        <w:rFonts w:ascii="Calibri" w:hAnsi="Calibri"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15:restartNumberingAfterBreak="0">
    <w:nsid w:val="7B1E1396"/>
    <w:multiLevelType w:val="hybridMultilevel"/>
    <w:tmpl w:val="31B695B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742798387">
    <w:abstractNumId w:val="16"/>
  </w:num>
  <w:num w:numId="2" w16cid:durableId="845169878">
    <w:abstractNumId w:val="15"/>
  </w:num>
  <w:num w:numId="3" w16cid:durableId="146556895">
    <w:abstractNumId w:val="9"/>
  </w:num>
  <w:num w:numId="4" w16cid:durableId="90784177">
    <w:abstractNumId w:val="7"/>
  </w:num>
  <w:num w:numId="5" w16cid:durableId="1744259908">
    <w:abstractNumId w:val="6"/>
  </w:num>
  <w:num w:numId="6" w16cid:durableId="1843929256">
    <w:abstractNumId w:val="17"/>
  </w:num>
  <w:num w:numId="7" w16cid:durableId="1457942859">
    <w:abstractNumId w:val="10"/>
  </w:num>
  <w:num w:numId="8" w16cid:durableId="166024690">
    <w:abstractNumId w:val="13"/>
  </w:num>
  <w:num w:numId="9" w16cid:durableId="1160999769">
    <w:abstractNumId w:val="11"/>
  </w:num>
  <w:num w:numId="10" w16cid:durableId="1971132328">
    <w:abstractNumId w:val="1"/>
  </w:num>
  <w:num w:numId="11" w16cid:durableId="220799026">
    <w:abstractNumId w:val="14"/>
  </w:num>
  <w:num w:numId="12" w16cid:durableId="1962422636">
    <w:abstractNumId w:val="8"/>
  </w:num>
  <w:num w:numId="13" w16cid:durableId="1966353393">
    <w:abstractNumId w:val="5"/>
  </w:num>
  <w:num w:numId="14" w16cid:durableId="1112211881">
    <w:abstractNumId w:val="2"/>
  </w:num>
  <w:num w:numId="15" w16cid:durableId="830364598">
    <w:abstractNumId w:val="3"/>
  </w:num>
  <w:num w:numId="16" w16cid:durableId="350617608">
    <w:abstractNumId w:val="0"/>
  </w:num>
  <w:num w:numId="17" w16cid:durableId="817258472">
    <w:abstractNumId w:val="4"/>
  </w:num>
  <w:num w:numId="18" w16cid:durableId="33248857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6D6"/>
    <w:rsid w:val="00002D68"/>
    <w:rsid w:val="00017549"/>
    <w:rsid w:val="00022451"/>
    <w:rsid w:val="000232D2"/>
    <w:rsid w:val="0002551F"/>
    <w:rsid w:val="00026FF7"/>
    <w:rsid w:val="00032D47"/>
    <w:rsid w:val="000352C6"/>
    <w:rsid w:val="0004043E"/>
    <w:rsid w:val="00041522"/>
    <w:rsid w:val="000430FB"/>
    <w:rsid w:val="00047B1F"/>
    <w:rsid w:val="000736F2"/>
    <w:rsid w:val="00074BBE"/>
    <w:rsid w:val="00077208"/>
    <w:rsid w:val="00080D5F"/>
    <w:rsid w:val="000924E4"/>
    <w:rsid w:val="00096223"/>
    <w:rsid w:val="000A6A49"/>
    <w:rsid w:val="000B28F1"/>
    <w:rsid w:val="000B3014"/>
    <w:rsid w:val="000B401A"/>
    <w:rsid w:val="000C05C6"/>
    <w:rsid w:val="000C091B"/>
    <w:rsid w:val="000D27C3"/>
    <w:rsid w:val="000E1062"/>
    <w:rsid w:val="000E113A"/>
    <w:rsid w:val="000E497E"/>
    <w:rsid w:val="001016BA"/>
    <w:rsid w:val="00107350"/>
    <w:rsid w:val="00112D1D"/>
    <w:rsid w:val="00117F6E"/>
    <w:rsid w:val="0012457D"/>
    <w:rsid w:val="001402EA"/>
    <w:rsid w:val="00140B11"/>
    <w:rsid w:val="001455D1"/>
    <w:rsid w:val="0017347D"/>
    <w:rsid w:val="00173552"/>
    <w:rsid w:val="00173AA0"/>
    <w:rsid w:val="00175492"/>
    <w:rsid w:val="00177311"/>
    <w:rsid w:val="0018097F"/>
    <w:rsid w:val="00190201"/>
    <w:rsid w:val="00191EA0"/>
    <w:rsid w:val="00192E4A"/>
    <w:rsid w:val="00196CB1"/>
    <w:rsid w:val="001A1E2E"/>
    <w:rsid w:val="001A2482"/>
    <w:rsid w:val="001B1E2B"/>
    <w:rsid w:val="001B5E51"/>
    <w:rsid w:val="001C2C7F"/>
    <w:rsid w:val="001C42A9"/>
    <w:rsid w:val="001C7226"/>
    <w:rsid w:val="001D7519"/>
    <w:rsid w:val="001E1AA4"/>
    <w:rsid w:val="001E5147"/>
    <w:rsid w:val="001F3BC5"/>
    <w:rsid w:val="00203DA9"/>
    <w:rsid w:val="00206D51"/>
    <w:rsid w:val="00207A84"/>
    <w:rsid w:val="0021118A"/>
    <w:rsid w:val="00212CA0"/>
    <w:rsid w:val="00212ED9"/>
    <w:rsid w:val="00232FDF"/>
    <w:rsid w:val="00233FC1"/>
    <w:rsid w:val="002417CB"/>
    <w:rsid w:val="00241D66"/>
    <w:rsid w:val="00243A16"/>
    <w:rsid w:val="00250A47"/>
    <w:rsid w:val="002513FB"/>
    <w:rsid w:val="0025201D"/>
    <w:rsid w:val="002571EA"/>
    <w:rsid w:val="002710F5"/>
    <w:rsid w:val="00275673"/>
    <w:rsid w:val="00275A87"/>
    <w:rsid w:val="00281742"/>
    <w:rsid w:val="00283636"/>
    <w:rsid w:val="00290705"/>
    <w:rsid w:val="002907E5"/>
    <w:rsid w:val="0029144F"/>
    <w:rsid w:val="0029184C"/>
    <w:rsid w:val="00293FA6"/>
    <w:rsid w:val="00297DFD"/>
    <w:rsid w:val="002A30D7"/>
    <w:rsid w:val="002B2518"/>
    <w:rsid w:val="002B269C"/>
    <w:rsid w:val="002B7BEA"/>
    <w:rsid w:val="002C00F0"/>
    <w:rsid w:val="002D0EF8"/>
    <w:rsid w:val="002D1FEF"/>
    <w:rsid w:val="002D5342"/>
    <w:rsid w:val="002E6065"/>
    <w:rsid w:val="002E7327"/>
    <w:rsid w:val="002E7A42"/>
    <w:rsid w:val="002F532E"/>
    <w:rsid w:val="002F64A8"/>
    <w:rsid w:val="00301C65"/>
    <w:rsid w:val="00302E49"/>
    <w:rsid w:val="003074D0"/>
    <w:rsid w:val="0031555C"/>
    <w:rsid w:val="00316CB6"/>
    <w:rsid w:val="003171F8"/>
    <w:rsid w:val="003201F1"/>
    <w:rsid w:val="003221C6"/>
    <w:rsid w:val="00325C01"/>
    <w:rsid w:val="00326690"/>
    <w:rsid w:val="0033167A"/>
    <w:rsid w:val="0034163E"/>
    <w:rsid w:val="00355778"/>
    <w:rsid w:val="00362381"/>
    <w:rsid w:val="003644E4"/>
    <w:rsid w:val="00365D01"/>
    <w:rsid w:val="00376044"/>
    <w:rsid w:val="0037679B"/>
    <w:rsid w:val="00380CA9"/>
    <w:rsid w:val="00381126"/>
    <w:rsid w:val="00391383"/>
    <w:rsid w:val="003917EF"/>
    <w:rsid w:val="003967E0"/>
    <w:rsid w:val="00397B6E"/>
    <w:rsid w:val="003A1911"/>
    <w:rsid w:val="003A368A"/>
    <w:rsid w:val="003B1892"/>
    <w:rsid w:val="003C33CF"/>
    <w:rsid w:val="003D11E7"/>
    <w:rsid w:val="003D747A"/>
    <w:rsid w:val="003E1075"/>
    <w:rsid w:val="003E20F4"/>
    <w:rsid w:val="003E50E5"/>
    <w:rsid w:val="003E61A5"/>
    <w:rsid w:val="003F0261"/>
    <w:rsid w:val="003F527C"/>
    <w:rsid w:val="003F627E"/>
    <w:rsid w:val="00400B37"/>
    <w:rsid w:val="00403572"/>
    <w:rsid w:val="00411BFC"/>
    <w:rsid w:val="004201FE"/>
    <w:rsid w:val="00420503"/>
    <w:rsid w:val="00422D23"/>
    <w:rsid w:val="00424CBE"/>
    <w:rsid w:val="004466DB"/>
    <w:rsid w:val="0044736B"/>
    <w:rsid w:val="0044763F"/>
    <w:rsid w:val="00454862"/>
    <w:rsid w:val="00456BD6"/>
    <w:rsid w:val="00461F15"/>
    <w:rsid w:val="004641D5"/>
    <w:rsid w:val="00474870"/>
    <w:rsid w:val="0047501E"/>
    <w:rsid w:val="004A0BA0"/>
    <w:rsid w:val="004A1DAA"/>
    <w:rsid w:val="004B38BF"/>
    <w:rsid w:val="004B7BB5"/>
    <w:rsid w:val="004C043C"/>
    <w:rsid w:val="004D1D8B"/>
    <w:rsid w:val="004D3460"/>
    <w:rsid w:val="004D3A59"/>
    <w:rsid w:val="004E41A1"/>
    <w:rsid w:val="004E69B0"/>
    <w:rsid w:val="004E6B79"/>
    <w:rsid w:val="004F4B23"/>
    <w:rsid w:val="00507AEB"/>
    <w:rsid w:val="005113FB"/>
    <w:rsid w:val="00516B64"/>
    <w:rsid w:val="00523378"/>
    <w:rsid w:val="0053052D"/>
    <w:rsid w:val="00530B85"/>
    <w:rsid w:val="00532FA4"/>
    <w:rsid w:val="0053305C"/>
    <w:rsid w:val="00546E6E"/>
    <w:rsid w:val="00547995"/>
    <w:rsid w:val="005501FD"/>
    <w:rsid w:val="00551E1D"/>
    <w:rsid w:val="00564D06"/>
    <w:rsid w:val="0058057A"/>
    <w:rsid w:val="00587A81"/>
    <w:rsid w:val="005937DA"/>
    <w:rsid w:val="00596799"/>
    <w:rsid w:val="00597F11"/>
    <w:rsid w:val="005A5CED"/>
    <w:rsid w:val="005A6A07"/>
    <w:rsid w:val="005A7858"/>
    <w:rsid w:val="005B2DC6"/>
    <w:rsid w:val="005B459E"/>
    <w:rsid w:val="005B4FAE"/>
    <w:rsid w:val="005B57E9"/>
    <w:rsid w:val="005B5898"/>
    <w:rsid w:val="005B7D4D"/>
    <w:rsid w:val="005C1D30"/>
    <w:rsid w:val="005C35A7"/>
    <w:rsid w:val="005C4294"/>
    <w:rsid w:val="005D5BCF"/>
    <w:rsid w:val="005D6A42"/>
    <w:rsid w:val="005F0998"/>
    <w:rsid w:val="00602698"/>
    <w:rsid w:val="006034C8"/>
    <w:rsid w:val="006130A0"/>
    <w:rsid w:val="00614BDF"/>
    <w:rsid w:val="00617C34"/>
    <w:rsid w:val="0062269C"/>
    <w:rsid w:val="00625634"/>
    <w:rsid w:val="006324A7"/>
    <w:rsid w:val="00634596"/>
    <w:rsid w:val="00636A3F"/>
    <w:rsid w:val="00641075"/>
    <w:rsid w:val="00644E28"/>
    <w:rsid w:val="00652605"/>
    <w:rsid w:val="00663E8A"/>
    <w:rsid w:val="00671FA2"/>
    <w:rsid w:val="00672D59"/>
    <w:rsid w:val="00673C4A"/>
    <w:rsid w:val="00675455"/>
    <w:rsid w:val="00675E68"/>
    <w:rsid w:val="00676522"/>
    <w:rsid w:val="006901E7"/>
    <w:rsid w:val="006A2887"/>
    <w:rsid w:val="006B0201"/>
    <w:rsid w:val="006C66B6"/>
    <w:rsid w:val="006D022E"/>
    <w:rsid w:val="006D7575"/>
    <w:rsid w:val="006E11ED"/>
    <w:rsid w:val="006E23CB"/>
    <w:rsid w:val="006E26D6"/>
    <w:rsid w:val="006E3FBC"/>
    <w:rsid w:val="006F097D"/>
    <w:rsid w:val="006F1953"/>
    <w:rsid w:val="006F276F"/>
    <w:rsid w:val="00700600"/>
    <w:rsid w:val="007022D6"/>
    <w:rsid w:val="00702521"/>
    <w:rsid w:val="0071164F"/>
    <w:rsid w:val="007149F8"/>
    <w:rsid w:val="007156FF"/>
    <w:rsid w:val="00717167"/>
    <w:rsid w:val="00717908"/>
    <w:rsid w:val="007332A0"/>
    <w:rsid w:val="00741624"/>
    <w:rsid w:val="0074251A"/>
    <w:rsid w:val="007432E6"/>
    <w:rsid w:val="00745110"/>
    <w:rsid w:val="0074520B"/>
    <w:rsid w:val="0075151B"/>
    <w:rsid w:val="007530BA"/>
    <w:rsid w:val="0075779C"/>
    <w:rsid w:val="007607E8"/>
    <w:rsid w:val="00782375"/>
    <w:rsid w:val="0079004F"/>
    <w:rsid w:val="00796E49"/>
    <w:rsid w:val="007A79FA"/>
    <w:rsid w:val="007B4F9E"/>
    <w:rsid w:val="007B733F"/>
    <w:rsid w:val="007C07A7"/>
    <w:rsid w:val="007C4231"/>
    <w:rsid w:val="007C43AC"/>
    <w:rsid w:val="007C4EC3"/>
    <w:rsid w:val="007C6F67"/>
    <w:rsid w:val="007D2B05"/>
    <w:rsid w:val="007D7AE0"/>
    <w:rsid w:val="008053F9"/>
    <w:rsid w:val="00811128"/>
    <w:rsid w:val="00812975"/>
    <w:rsid w:val="00821A04"/>
    <w:rsid w:val="0082567C"/>
    <w:rsid w:val="00830969"/>
    <w:rsid w:val="008415A2"/>
    <w:rsid w:val="00842B23"/>
    <w:rsid w:val="00844788"/>
    <w:rsid w:val="00854B6B"/>
    <w:rsid w:val="00861B55"/>
    <w:rsid w:val="00875013"/>
    <w:rsid w:val="00877DC6"/>
    <w:rsid w:val="00882AE7"/>
    <w:rsid w:val="00883B69"/>
    <w:rsid w:val="0089128A"/>
    <w:rsid w:val="008A1744"/>
    <w:rsid w:val="008A2643"/>
    <w:rsid w:val="008B112E"/>
    <w:rsid w:val="008B7852"/>
    <w:rsid w:val="008B7EA1"/>
    <w:rsid w:val="008C17D0"/>
    <w:rsid w:val="008C2155"/>
    <w:rsid w:val="008C285F"/>
    <w:rsid w:val="008C5F35"/>
    <w:rsid w:val="008C624E"/>
    <w:rsid w:val="008D06F7"/>
    <w:rsid w:val="008D375A"/>
    <w:rsid w:val="008D540E"/>
    <w:rsid w:val="008E2D78"/>
    <w:rsid w:val="008E602F"/>
    <w:rsid w:val="00902D8D"/>
    <w:rsid w:val="00903ACA"/>
    <w:rsid w:val="009055FA"/>
    <w:rsid w:val="00906217"/>
    <w:rsid w:val="00912B25"/>
    <w:rsid w:val="00917A81"/>
    <w:rsid w:val="00920186"/>
    <w:rsid w:val="009473C3"/>
    <w:rsid w:val="00987CC3"/>
    <w:rsid w:val="00991472"/>
    <w:rsid w:val="00993802"/>
    <w:rsid w:val="009939F9"/>
    <w:rsid w:val="00994464"/>
    <w:rsid w:val="009A1A19"/>
    <w:rsid w:val="009A3DA6"/>
    <w:rsid w:val="009A426B"/>
    <w:rsid w:val="009A4861"/>
    <w:rsid w:val="009A610A"/>
    <w:rsid w:val="009B0326"/>
    <w:rsid w:val="009B08B2"/>
    <w:rsid w:val="009B2611"/>
    <w:rsid w:val="009B6D2A"/>
    <w:rsid w:val="009C311A"/>
    <w:rsid w:val="009C33E2"/>
    <w:rsid w:val="009C3C7D"/>
    <w:rsid w:val="009C7C55"/>
    <w:rsid w:val="009D1431"/>
    <w:rsid w:val="009D2F48"/>
    <w:rsid w:val="009D350C"/>
    <w:rsid w:val="009D6ED3"/>
    <w:rsid w:val="009E4015"/>
    <w:rsid w:val="00A006A5"/>
    <w:rsid w:val="00A0092F"/>
    <w:rsid w:val="00A05F11"/>
    <w:rsid w:val="00A10566"/>
    <w:rsid w:val="00A1125C"/>
    <w:rsid w:val="00A11837"/>
    <w:rsid w:val="00A16A15"/>
    <w:rsid w:val="00A24A9B"/>
    <w:rsid w:val="00A26A12"/>
    <w:rsid w:val="00A27E3A"/>
    <w:rsid w:val="00A4064B"/>
    <w:rsid w:val="00A5627E"/>
    <w:rsid w:val="00A60C89"/>
    <w:rsid w:val="00A66D8F"/>
    <w:rsid w:val="00A81B41"/>
    <w:rsid w:val="00A86791"/>
    <w:rsid w:val="00AA5BED"/>
    <w:rsid w:val="00AA738C"/>
    <w:rsid w:val="00AB5032"/>
    <w:rsid w:val="00AC5B69"/>
    <w:rsid w:val="00AC7B2C"/>
    <w:rsid w:val="00AE03B2"/>
    <w:rsid w:val="00AE3035"/>
    <w:rsid w:val="00AE4C9E"/>
    <w:rsid w:val="00AE5893"/>
    <w:rsid w:val="00AE5E38"/>
    <w:rsid w:val="00AF408B"/>
    <w:rsid w:val="00B043D8"/>
    <w:rsid w:val="00B2490C"/>
    <w:rsid w:val="00B31965"/>
    <w:rsid w:val="00B3449E"/>
    <w:rsid w:val="00B40D52"/>
    <w:rsid w:val="00B44328"/>
    <w:rsid w:val="00B44740"/>
    <w:rsid w:val="00B46F03"/>
    <w:rsid w:val="00B54F12"/>
    <w:rsid w:val="00B5587C"/>
    <w:rsid w:val="00B5744B"/>
    <w:rsid w:val="00B600E1"/>
    <w:rsid w:val="00B6652E"/>
    <w:rsid w:val="00B66A7D"/>
    <w:rsid w:val="00B71D56"/>
    <w:rsid w:val="00B73ECD"/>
    <w:rsid w:val="00B74ECE"/>
    <w:rsid w:val="00B75A34"/>
    <w:rsid w:val="00B869EA"/>
    <w:rsid w:val="00B903E7"/>
    <w:rsid w:val="00B90B02"/>
    <w:rsid w:val="00B9191E"/>
    <w:rsid w:val="00B977D6"/>
    <w:rsid w:val="00BA39AE"/>
    <w:rsid w:val="00BA3B7C"/>
    <w:rsid w:val="00BB2570"/>
    <w:rsid w:val="00BD345B"/>
    <w:rsid w:val="00BE0878"/>
    <w:rsid w:val="00BF0A95"/>
    <w:rsid w:val="00BF3212"/>
    <w:rsid w:val="00BF7D2F"/>
    <w:rsid w:val="00C023DC"/>
    <w:rsid w:val="00C038C5"/>
    <w:rsid w:val="00C0399A"/>
    <w:rsid w:val="00C108C0"/>
    <w:rsid w:val="00C15E2D"/>
    <w:rsid w:val="00C16066"/>
    <w:rsid w:val="00C21D5E"/>
    <w:rsid w:val="00C3002D"/>
    <w:rsid w:val="00C326EC"/>
    <w:rsid w:val="00C370E9"/>
    <w:rsid w:val="00C41570"/>
    <w:rsid w:val="00C43124"/>
    <w:rsid w:val="00C4327E"/>
    <w:rsid w:val="00C51E53"/>
    <w:rsid w:val="00C63415"/>
    <w:rsid w:val="00C64709"/>
    <w:rsid w:val="00C65ADA"/>
    <w:rsid w:val="00C72536"/>
    <w:rsid w:val="00C74F4B"/>
    <w:rsid w:val="00C75D2C"/>
    <w:rsid w:val="00C80BBC"/>
    <w:rsid w:val="00C81ABE"/>
    <w:rsid w:val="00C84973"/>
    <w:rsid w:val="00C849AF"/>
    <w:rsid w:val="00C85818"/>
    <w:rsid w:val="00C85D9B"/>
    <w:rsid w:val="00C86A91"/>
    <w:rsid w:val="00C91E11"/>
    <w:rsid w:val="00C974DC"/>
    <w:rsid w:val="00CA1141"/>
    <w:rsid w:val="00CA6B54"/>
    <w:rsid w:val="00CA740B"/>
    <w:rsid w:val="00CB3F73"/>
    <w:rsid w:val="00CD1E29"/>
    <w:rsid w:val="00CD51F3"/>
    <w:rsid w:val="00CE48B6"/>
    <w:rsid w:val="00CE4982"/>
    <w:rsid w:val="00CE6F49"/>
    <w:rsid w:val="00CF3410"/>
    <w:rsid w:val="00CF506A"/>
    <w:rsid w:val="00CF53A4"/>
    <w:rsid w:val="00D03A1E"/>
    <w:rsid w:val="00D10C75"/>
    <w:rsid w:val="00D1408F"/>
    <w:rsid w:val="00D17830"/>
    <w:rsid w:val="00D179AF"/>
    <w:rsid w:val="00D17CEE"/>
    <w:rsid w:val="00D23329"/>
    <w:rsid w:val="00D2671F"/>
    <w:rsid w:val="00D41E85"/>
    <w:rsid w:val="00D43945"/>
    <w:rsid w:val="00D5197E"/>
    <w:rsid w:val="00D527C3"/>
    <w:rsid w:val="00D542EF"/>
    <w:rsid w:val="00D55DB9"/>
    <w:rsid w:val="00D61BFE"/>
    <w:rsid w:val="00D62673"/>
    <w:rsid w:val="00D6366F"/>
    <w:rsid w:val="00D7363C"/>
    <w:rsid w:val="00D736F3"/>
    <w:rsid w:val="00D7389F"/>
    <w:rsid w:val="00D7787F"/>
    <w:rsid w:val="00D85F75"/>
    <w:rsid w:val="00D9509F"/>
    <w:rsid w:val="00DA10EC"/>
    <w:rsid w:val="00DA581F"/>
    <w:rsid w:val="00DB1749"/>
    <w:rsid w:val="00DC2D30"/>
    <w:rsid w:val="00DC3EAF"/>
    <w:rsid w:val="00DC4DA9"/>
    <w:rsid w:val="00DD39D1"/>
    <w:rsid w:val="00DD3C02"/>
    <w:rsid w:val="00DE4631"/>
    <w:rsid w:val="00DF2783"/>
    <w:rsid w:val="00DF500C"/>
    <w:rsid w:val="00E12082"/>
    <w:rsid w:val="00E145F8"/>
    <w:rsid w:val="00E16F5E"/>
    <w:rsid w:val="00E32970"/>
    <w:rsid w:val="00E375CB"/>
    <w:rsid w:val="00E4000C"/>
    <w:rsid w:val="00E44E03"/>
    <w:rsid w:val="00E45E4F"/>
    <w:rsid w:val="00E47A29"/>
    <w:rsid w:val="00E5587E"/>
    <w:rsid w:val="00E55C99"/>
    <w:rsid w:val="00E61F21"/>
    <w:rsid w:val="00E62189"/>
    <w:rsid w:val="00E907BF"/>
    <w:rsid w:val="00E93887"/>
    <w:rsid w:val="00E96513"/>
    <w:rsid w:val="00E975CF"/>
    <w:rsid w:val="00EA78E8"/>
    <w:rsid w:val="00EB69AF"/>
    <w:rsid w:val="00EB6E04"/>
    <w:rsid w:val="00EC1704"/>
    <w:rsid w:val="00EC3564"/>
    <w:rsid w:val="00ED172B"/>
    <w:rsid w:val="00ED28A5"/>
    <w:rsid w:val="00ED6E77"/>
    <w:rsid w:val="00ED7147"/>
    <w:rsid w:val="00EE0680"/>
    <w:rsid w:val="00EF15F6"/>
    <w:rsid w:val="00EF3FC0"/>
    <w:rsid w:val="00EF4291"/>
    <w:rsid w:val="00EF543A"/>
    <w:rsid w:val="00EF7C4B"/>
    <w:rsid w:val="00F02BCA"/>
    <w:rsid w:val="00F02CC3"/>
    <w:rsid w:val="00F039CE"/>
    <w:rsid w:val="00F046DD"/>
    <w:rsid w:val="00F05ABB"/>
    <w:rsid w:val="00F11388"/>
    <w:rsid w:val="00F13126"/>
    <w:rsid w:val="00F15985"/>
    <w:rsid w:val="00F176DB"/>
    <w:rsid w:val="00F1790C"/>
    <w:rsid w:val="00F2270B"/>
    <w:rsid w:val="00F32849"/>
    <w:rsid w:val="00F41844"/>
    <w:rsid w:val="00F44CAF"/>
    <w:rsid w:val="00F46CA6"/>
    <w:rsid w:val="00F50E6A"/>
    <w:rsid w:val="00F51910"/>
    <w:rsid w:val="00F51D14"/>
    <w:rsid w:val="00F60A79"/>
    <w:rsid w:val="00F8458C"/>
    <w:rsid w:val="00F8603F"/>
    <w:rsid w:val="00F870F7"/>
    <w:rsid w:val="00F94CA9"/>
    <w:rsid w:val="00FA76BC"/>
    <w:rsid w:val="00FC4776"/>
    <w:rsid w:val="00FE397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9E064"/>
  <w15:docId w15:val="{66F20832-6557-41B0-B80A-6749A9679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631"/>
    <w:pPr>
      <w:spacing w:after="0" w:line="240" w:lineRule="auto"/>
    </w:pPr>
    <w:rPr>
      <w:rFonts w:ascii="Arial" w:eastAsia="Times New Roman" w:hAnsi="Arial" w:cs="Arial"/>
      <w:bCs/>
      <w:sz w:val="20"/>
      <w:szCs w:val="20"/>
      <w:lang w:val="es-ES" w:eastAsia="es-ES"/>
    </w:rPr>
  </w:style>
  <w:style w:type="paragraph" w:styleId="Ttulo4">
    <w:name w:val="heading 4"/>
    <w:basedOn w:val="Normal"/>
    <w:next w:val="Normal"/>
    <w:link w:val="Ttulo4Car"/>
    <w:semiHidden/>
    <w:unhideWhenUsed/>
    <w:qFormat/>
    <w:rsid w:val="009C7C55"/>
    <w:pPr>
      <w:keepNext/>
      <w:spacing w:before="240" w:after="60"/>
      <w:outlineLvl w:val="3"/>
    </w:pPr>
    <w:rPr>
      <w:rFonts w:ascii="Calibri" w:hAnsi="Calibri" w:cs="Times New Roman"/>
      <w:b/>
      <w:sz w:val="28"/>
      <w:szCs w:val="28"/>
    </w:rPr>
  </w:style>
  <w:style w:type="paragraph" w:styleId="Ttulo5">
    <w:name w:val="heading 5"/>
    <w:basedOn w:val="Normal"/>
    <w:next w:val="Normal"/>
    <w:link w:val="Ttulo5Car"/>
    <w:unhideWhenUsed/>
    <w:qFormat/>
    <w:rsid w:val="009C7C55"/>
    <w:pPr>
      <w:spacing w:before="240" w:after="60"/>
      <w:outlineLvl w:val="4"/>
    </w:pPr>
    <w:rPr>
      <w:rFonts w:ascii="Calibri" w:hAnsi="Calibri" w:cs="Times New Roman"/>
      <w:b/>
      <w:i/>
      <w:iCs/>
      <w:sz w:val="26"/>
      <w:szCs w:val="26"/>
    </w:rPr>
  </w:style>
  <w:style w:type="paragraph" w:styleId="Ttulo6">
    <w:name w:val="heading 6"/>
    <w:basedOn w:val="Normal"/>
    <w:next w:val="Normal"/>
    <w:link w:val="Ttulo6Car"/>
    <w:uiPriority w:val="9"/>
    <w:semiHidden/>
    <w:unhideWhenUsed/>
    <w:qFormat/>
    <w:rsid w:val="005D6A42"/>
    <w:pPr>
      <w:keepNext/>
      <w:keepLines/>
      <w:spacing w:before="40"/>
      <w:outlineLvl w:val="5"/>
    </w:pPr>
    <w:rPr>
      <w:rFonts w:asciiTheme="majorHAnsi" w:eastAsiaTheme="majorEastAsia" w:hAnsiTheme="majorHAnsi" w:cstheme="majorBidi"/>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1"/>
    <w:basedOn w:val="Normal"/>
    <w:link w:val="EncabezadoCar"/>
    <w:unhideWhenUsed/>
    <w:rsid w:val="006E26D6"/>
    <w:pPr>
      <w:tabs>
        <w:tab w:val="center" w:pos="4419"/>
        <w:tab w:val="right" w:pos="8838"/>
      </w:tabs>
    </w:pPr>
    <w:rPr>
      <w:rFonts w:asciiTheme="minorHAnsi" w:eastAsiaTheme="minorHAnsi" w:hAnsiTheme="minorHAnsi" w:cstheme="minorBidi"/>
      <w:bCs w:val="0"/>
      <w:sz w:val="22"/>
      <w:szCs w:val="22"/>
      <w:lang w:val="es-MX" w:eastAsia="en-US"/>
    </w:rPr>
  </w:style>
  <w:style w:type="character" w:customStyle="1" w:styleId="EncabezadoCar">
    <w:name w:val="Encabezado Car"/>
    <w:aliases w:val="Encabezado1 Car"/>
    <w:basedOn w:val="Fuentedeprrafopredeter"/>
    <w:link w:val="Encabezado"/>
    <w:rsid w:val="006E26D6"/>
  </w:style>
  <w:style w:type="paragraph" w:styleId="Piedepgina">
    <w:name w:val="footer"/>
    <w:basedOn w:val="Normal"/>
    <w:link w:val="PiedepginaCar"/>
    <w:uiPriority w:val="99"/>
    <w:unhideWhenUsed/>
    <w:rsid w:val="006E26D6"/>
    <w:pPr>
      <w:tabs>
        <w:tab w:val="center" w:pos="4419"/>
        <w:tab w:val="right" w:pos="8838"/>
      </w:tabs>
    </w:pPr>
    <w:rPr>
      <w:rFonts w:asciiTheme="minorHAnsi" w:eastAsiaTheme="minorHAnsi" w:hAnsiTheme="minorHAnsi" w:cstheme="minorBidi"/>
      <w:bCs w:val="0"/>
      <w:sz w:val="22"/>
      <w:szCs w:val="22"/>
      <w:lang w:val="es-MX" w:eastAsia="en-US"/>
    </w:rPr>
  </w:style>
  <w:style w:type="character" w:customStyle="1" w:styleId="PiedepginaCar">
    <w:name w:val="Pie de página Car"/>
    <w:basedOn w:val="Fuentedeprrafopredeter"/>
    <w:link w:val="Piedepgina"/>
    <w:uiPriority w:val="99"/>
    <w:rsid w:val="006E26D6"/>
  </w:style>
  <w:style w:type="table" w:styleId="Tablaconcuadrcula">
    <w:name w:val="Table Grid"/>
    <w:basedOn w:val="Tablanormal"/>
    <w:rsid w:val="006E26D6"/>
    <w:pPr>
      <w:spacing w:after="0" w:line="240" w:lineRule="auto"/>
    </w:pPr>
    <w:rPr>
      <w:lang w:val="es-E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4Car">
    <w:name w:val="Título 4 Car"/>
    <w:basedOn w:val="Fuentedeprrafopredeter"/>
    <w:link w:val="Ttulo4"/>
    <w:semiHidden/>
    <w:rsid w:val="009C7C55"/>
    <w:rPr>
      <w:rFonts w:ascii="Calibri" w:eastAsia="Times New Roman" w:hAnsi="Calibri" w:cs="Times New Roman"/>
      <w:b/>
      <w:bCs/>
      <w:sz w:val="28"/>
      <w:szCs w:val="28"/>
      <w:lang w:val="es-ES" w:eastAsia="es-ES"/>
    </w:rPr>
  </w:style>
  <w:style w:type="character" w:customStyle="1" w:styleId="Ttulo5Car">
    <w:name w:val="Título 5 Car"/>
    <w:basedOn w:val="Fuentedeprrafopredeter"/>
    <w:link w:val="Ttulo5"/>
    <w:rsid w:val="009C7C55"/>
    <w:rPr>
      <w:rFonts w:ascii="Calibri" w:eastAsia="Times New Roman" w:hAnsi="Calibri" w:cs="Times New Roman"/>
      <w:b/>
      <w:bCs/>
      <w:i/>
      <w:iCs/>
      <w:sz w:val="26"/>
      <w:szCs w:val="26"/>
      <w:lang w:val="es-ES" w:eastAsia="es-ES"/>
    </w:rPr>
  </w:style>
  <w:style w:type="paragraph" w:styleId="Subttulo">
    <w:name w:val="Subtitle"/>
    <w:basedOn w:val="Normal"/>
    <w:link w:val="SubttuloCar"/>
    <w:qFormat/>
    <w:rsid w:val="009C7C55"/>
    <w:pPr>
      <w:ind w:left="-88"/>
      <w:jc w:val="center"/>
    </w:pPr>
    <w:rPr>
      <w:rFonts w:ascii="CG Times (WN)" w:hAnsi="CG Times (WN)" w:cs="Times New Roman"/>
      <w:b/>
    </w:rPr>
  </w:style>
  <w:style w:type="character" w:customStyle="1" w:styleId="SubttuloCar">
    <w:name w:val="Subtítulo Car"/>
    <w:basedOn w:val="Fuentedeprrafopredeter"/>
    <w:link w:val="Subttulo"/>
    <w:rsid w:val="009C7C55"/>
    <w:rPr>
      <w:rFonts w:ascii="CG Times (WN)" w:eastAsia="Times New Roman" w:hAnsi="CG Times (WN)" w:cs="Times New Roman"/>
      <w:b/>
      <w:bCs/>
      <w:sz w:val="20"/>
      <w:szCs w:val="20"/>
      <w:lang w:val="es-ES" w:eastAsia="es-ES"/>
    </w:rPr>
  </w:style>
  <w:style w:type="paragraph" w:styleId="Textodeglobo">
    <w:name w:val="Balloon Text"/>
    <w:basedOn w:val="Normal"/>
    <w:link w:val="TextodegloboCar"/>
    <w:uiPriority w:val="99"/>
    <w:semiHidden/>
    <w:unhideWhenUsed/>
    <w:rsid w:val="002B269C"/>
    <w:rPr>
      <w:rFonts w:ascii="Tahoma" w:hAnsi="Tahoma" w:cs="Tahoma"/>
      <w:sz w:val="16"/>
      <w:szCs w:val="16"/>
    </w:rPr>
  </w:style>
  <w:style w:type="character" w:customStyle="1" w:styleId="TextodegloboCar">
    <w:name w:val="Texto de globo Car"/>
    <w:basedOn w:val="Fuentedeprrafopredeter"/>
    <w:link w:val="Textodeglobo"/>
    <w:uiPriority w:val="99"/>
    <w:semiHidden/>
    <w:rsid w:val="002B269C"/>
    <w:rPr>
      <w:rFonts w:ascii="Tahoma" w:hAnsi="Tahoma" w:cs="Tahoma"/>
      <w:sz w:val="16"/>
      <w:szCs w:val="16"/>
    </w:rPr>
  </w:style>
  <w:style w:type="table" w:customStyle="1" w:styleId="Tablaconcuadrcula1">
    <w:name w:val="Tabla con cuadrícula1"/>
    <w:basedOn w:val="Tablanormal"/>
    <w:next w:val="Tablaconcuadrcula"/>
    <w:rsid w:val="00B249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D172B"/>
    <w:pPr>
      <w:spacing w:after="160" w:line="259" w:lineRule="auto"/>
      <w:ind w:left="720"/>
      <w:contextualSpacing/>
    </w:pPr>
    <w:rPr>
      <w:rFonts w:asciiTheme="minorHAnsi" w:eastAsiaTheme="minorHAnsi" w:hAnsiTheme="minorHAnsi" w:cstheme="minorBidi"/>
      <w:bCs w:val="0"/>
      <w:sz w:val="22"/>
      <w:szCs w:val="22"/>
      <w:lang w:val="es-MX" w:eastAsia="en-US"/>
    </w:rPr>
  </w:style>
  <w:style w:type="character" w:customStyle="1" w:styleId="Ttulo6Car">
    <w:name w:val="Título 6 Car"/>
    <w:basedOn w:val="Fuentedeprrafopredeter"/>
    <w:link w:val="Ttulo6"/>
    <w:uiPriority w:val="9"/>
    <w:semiHidden/>
    <w:rsid w:val="005D6A42"/>
    <w:rPr>
      <w:rFonts w:asciiTheme="majorHAnsi" w:eastAsiaTheme="majorEastAsia" w:hAnsiTheme="majorHAnsi" w:cstheme="majorBidi"/>
      <w:bCs/>
      <w:color w:val="1F4D78" w:themeColor="accent1" w:themeShade="7F"/>
      <w:sz w:val="20"/>
      <w:szCs w:val="20"/>
      <w:lang w:val="es-ES" w:eastAsia="es-ES"/>
    </w:rPr>
  </w:style>
  <w:style w:type="table" w:customStyle="1" w:styleId="Tablaconcuadrcula2">
    <w:name w:val="Tabla con cuadrícula2"/>
    <w:basedOn w:val="Tablanormal"/>
    <w:next w:val="Tablaconcuadrcula"/>
    <w:uiPriority w:val="59"/>
    <w:rsid w:val="005D6A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D345B"/>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964035">
      <w:bodyDiv w:val="1"/>
      <w:marLeft w:val="0"/>
      <w:marRight w:val="0"/>
      <w:marTop w:val="0"/>
      <w:marBottom w:val="0"/>
      <w:divBdr>
        <w:top w:val="none" w:sz="0" w:space="0" w:color="auto"/>
        <w:left w:val="none" w:sz="0" w:space="0" w:color="auto"/>
        <w:bottom w:val="none" w:sz="0" w:space="0" w:color="auto"/>
        <w:right w:val="none" w:sz="0" w:space="0" w:color="auto"/>
      </w:divBdr>
    </w:div>
    <w:div w:id="152328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011C9-EF0F-4DA2-A508-0C6257C4A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Pages>
  <Words>1125</Words>
  <Characters>6192</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Julio Chagoya</dc:creator>
  <cp:keywords/>
  <dc:description/>
  <cp:lastModifiedBy>Gerente de Mejora Continua</cp:lastModifiedBy>
  <cp:revision>12</cp:revision>
  <cp:lastPrinted>2023-12-26T20:24:00Z</cp:lastPrinted>
  <dcterms:created xsi:type="dcterms:W3CDTF">2024-12-18T19:00:00Z</dcterms:created>
  <dcterms:modified xsi:type="dcterms:W3CDTF">2025-06-28T17:34:00Z</dcterms:modified>
</cp:coreProperties>
</file>